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F9" w:rsidRPr="002B7CDB" w:rsidRDefault="00FD1CF9" w:rsidP="002B7CDB">
      <w:pPr>
        <w:widowControl w:val="0"/>
        <w:autoSpaceDE w:val="0"/>
        <w:autoSpaceDN w:val="0"/>
        <w:adjustRightInd w:val="0"/>
        <w:spacing w:after="0" w:line="240" w:lineRule="auto"/>
        <w:ind w:right="17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2B7CDB">
        <w:rPr>
          <w:rFonts w:asciiTheme="majorHAnsi" w:hAnsiTheme="majorHAnsi" w:cstheme="minorHAnsi"/>
          <w:color w:val="222222"/>
          <w:sz w:val="24"/>
          <w:szCs w:val="24"/>
        </w:rPr>
        <w:br/>
      </w:r>
      <w:r w:rsidRPr="002B7CDB">
        <w:rPr>
          <w:rFonts w:asciiTheme="majorHAnsi" w:hAnsiTheme="majorHAnsi" w:cstheme="minorHAnsi"/>
          <w:b/>
          <w:sz w:val="24"/>
          <w:szCs w:val="24"/>
        </w:rPr>
        <w:t xml:space="preserve">ГОДИШЕН ОТЧЕТ </w:t>
      </w:r>
      <w:r w:rsidRPr="002B7CDB">
        <w:rPr>
          <w:rFonts w:asciiTheme="majorHAnsi" w:hAnsiTheme="majorHAnsi" w:cstheme="minorHAnsi"/>
          <w:b/>
          <w:sz w:val="24"/>
          <w:szCs w:val="24"/>
        </w:rPr>
        <w:br/>
        <w:t>ЗА   ДЕЙНОСТТА  НА НЧ „СВЕТЛИНА 1939” гр. ПОМОРИЕ  ПРЕЗ 2018 г.</w:t>
      </w:r>
      <w:r w:rsidR="002B7CDB">
        <w:rPr>
          <w:rFonts w:asciiTheme="majorHAnsi" w:hAnsiTheme="majorHAnsi" w:cstheme="minorHAnsi"/>
          <w:b/>
          <w:sz w:val="24"/>
          <w:szCs w:val="24"/>
        </w:rPr>
        <w:br/>
      </w:r>
    </w:p>
    <w:p w:rsidR="00FD1CF9" w:rsidRPr="002B7CDB" w:rsidRDefault="002B7CDB" w:rsidP="002B7CDB">
      <w:pPr>
        <w:widowControl w:val="0"/>
        <w:autoSpaceDE w:val="0"/>
        <w:autoSpaceDN w:val="0"/>
        <w:adjustRightInd w:val="0"/>
        <w:spacing w:after="0" w:line="240" w:lineRule="auto"/>
        <w:ind w:left="-567" w:right="17"/>
        <w:jc w:val="center"/>
        <w:rPr>
          <w:rFonts w:asciiTheme="majorHAnsi" w:hAnsiTheme="majorHAnsi" w:cstheme="minorHAnsi"/>
          <w:sz w:val="24"/>
          <w:szCs w:val="24"/>
        </w:rPr>
      </w:pPr>
      <w:r w:rsidRPr="002B7CDB">
        <w:rPr>
          <w:rFonts w:asciiTheme="majorHAnsi" w:hAnsiTheme="majorHAnsi" w:cstheme="minorHAnsi"/>
          <w:b/>
          <w:color w:val="222222"/>
          <w:sz w:val="24"/>
          <w:szCs w:val="24"/>
        </w:rPr>
        <w:t>Българско  наследство, традиции и култура…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br/>
      </w:r>
      <w:r w:rsidRPr="002B7CDB">
        <w:rPr>
          <w:rFonts w:asciiTheme="majorHAnsi" w:hAnsiTheme="majorHAnsi" w:cstheme="minorHAnsi"/>
          <w:b/>
          <w:color w:val="222222"/>
          <w:sz w:val="24"/>
          <w:szCs w:val="24"/>
        </w:rPr>
        <w:t>Празници и делници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t xml:space="preserve">, </w:t>
      </w:r>
      <w:r w:rsidRPr="002B7CDB">
        <w:rPr>
          <w:rFonts w:asciiTheme="majorHAnsi" w:hAnsiTheme="majorHAnsi" w:cstheme="minorHAnsi"/>
          <w:b/>
          <w:color w:val="222222"/>
          <w:sz w:val="24"/>
          <w:szCs w:val="24"/>
        </w:rPr>
        <w:t>историческа памет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t xml:space="preserve">, </w:t>
      </w:r>
      <w:r w:rsidRPr="002B7CDB">
        <w:rPr>
          <w:rFonts w:asciiTheme="majorHAnsi" w:hAnsiTheme="majorHAnsi" w:cstheme="minorHAnsi"/>
          <w:b/>
          <w:color w:val="222222"/>
          <w:sz w:val="24"/>
          <w:szCs w:val="24"/>
        </w:rPr>
        <w:t>любов към родния край, към  българските книги и автори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t xml:space="preserve">, както и </w:t>
      </w:r>
      <w:r w:rsidRPr="002B7CDB">
        <w:rPr>
          <w:rFonts w:asciiTheme="majorHAnsi" w:hAnsiTheme="majorHAnsi" w:cstheme="minorHAnsi"/>
          <w:color w:val="222222"/>
          <w:sz w:val="24"/>
          <w:szCs w:val="24"/>
          <w:lang w:val="en-US"/>
        </w:rPr>
        <w:t xml:space="preserve">към 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t>тези от  световно литературно наследство….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br/>
      </w:r>
      <w:r w:rsidRPr="002B7CDB">
        <w:rPr>
          <w:rFonts w:asciiTheme="majorHAnsi" w:hAnsiTheme="majorHAnsi" w:cstheme="minorHAnsi"/>
          <w:b/>
          <w:color w:val="222222"/>
          <w:sz w:val="24"/>
          <w:szCs w:val="24"/>
        </w:rPr>
        <w:t xml:space="preserve">Вечери 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t xml:space="preserve"> </w:t>
      </w:r>
      <w:r w:rsidRPr="002B7CDB">
        <w:rPr>
          <w:rFonts w:asciiTheme="majorHAnsi" w:hAnsiTheme="majorHAnsi" w:cstheme="minorHAnsi"/>
          <w:b/>
          <w:color w:val="222222"/>
          <w:sz w:val="24"/>
          <w:szCs w:val="24"/>
        </w:rPr>
        <w:t>на споделеност, искреност, уважение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t xml:space="preserve">, </w:t>
      </w:r>
      <w:r w:rsidRPr="002B7CDB">
        <w:rPr>
          <w:rFonts w:asciiTheme="majorHAnsi" w:hAnsiTheme="majorHAnsi" w:cstheme="minorHAnsi"/>
          <w:b/>
          <w:color w:val="222222"/>
          <w:sz w:val="24"/>
          <w:szCs w:val="24"/>
        </w:rPr>
        <w:t>за изграждане на силен дух и ценностна система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t xml:space="preserve">, </w:t>
      </w:r>
      <w:r w:rsidRPr="002B7CDB">
        <w:rPr>
          <w:rFonts w:asciiTheme="majorHAnsi" w:hAnsiTheme="majorHAnsi" w:cstheme="minorHAnsi"/>
          <w:b/>
          <w:color w:val="222222"/>
          <w:sz w:val="24"/>
          <w:szCs w:val="24"/>
        </w:rPr>
        <w:t>към самите нас, за хората от обществото и към уязвимите групи…..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br/>
        <w:t xml:space="preserve">Сигурна съм, че има още примери, които и вие бихте  изброили,  но най-важното е , че всички те се съдържат в думата „Читалище”! </w:t>
      </w:r>
      <w:r w:rsidRPr="002B7CDB">
        <w:rPr>
          <w:rFonts w:asciiTheme="majorHAnsi" w:hAnsiTheme="majorHAnsi" w:cstheme="minorHAnsi"/>
          <w:color w:val="222222"/>
          <w:sz w:val="24"/>
          <w:szCs w:val="24"/>
        </w:rPr>
        <w:br/>
      </w:r>
      <w:r w:rsidRPr="002B7CDB">
        <w:rPr>
          <w:rFonts w:asciiTheme="majorHAnsi" w:hAnsiTheme="majorHAnsi" w:cstheme="minorHAnsi"/>
          <w:b/>
          <w:color w:val="222222"/>
          <w:sz w:val="24"/>
          <w:szCs w:val="24"/>
        </w:rPr>
        <w:t>Щастлива съм, че отново заставам пред Вас, за да представя дейността ни през изминалата 2018г.</w:t>
      </w:r>
      <w:r w:rsidRPr="002B7CDB">
        <w:rPr>
          <w:rFonts w:asciiTheme="majorHAnsi" w:hAnsiTheme="majorHAnsi" w:cstheme="minorHAnsi"/>
          <w:b/>
          <w:color w:val="222222"/>
          <w:sz w:val="24"/>
          <w:szCs w:val="24"/>
        </w:rPr>
        <w:br/>
      </w:r>
    </w:p>
    <w:p w:rsidR="00FD1CF9" w:rsidRPr="002B7CDB" w:rsidRDefault="00FD1CF9" w:rsidP="00BA15A9">
      <w:pPr>
        <w:widowControl w:val="0"/>
        <w:autoSpaceDE w:val="0"/>
        <w:autoSpaceDN w:val="0"/>
        <w:adjustRightInd w:val="0"/>
        <w:spacing w:after="0" w:line="240" w:lineRule="auto"/>
        <w:ind w:left="-567" w:right="17"/>
        <w:jc w:val="center"/>
        <w:rPr>
          <w:rFonts w:asciiTheme="majorHAnsi" w:hAnsiTheme="majorHAnsi" w:cstheme="minorHAnsi"/>
          <w:sz w:val="24"/>
          <w:szCs w:val="24"/>
        </w:rPr>
      </w:pPr>
    </w:p>
    <w:p w:rsidR="00906238" w:rsidRPr="002B7CDB" w:rsidRDefault="002B7CDB" w:rsidP="002B7CDB">
      <w:pPr>
        <w:ind w:left="-567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FD1CF9" w:rsidRPr="002B7CDB"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t xml:space="preserve">Уважаеми гости, </w:t>
      </w:r>
      <w:r w:rsidR="00FD1CF9" w:rsidRPr="002B7CDB"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br/>
        <w:t xml:space="preserve">                                                   </w:t>
      </w:r>
      <w:r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t xml:space="preserve">                  </w:t>
      </w:r>
      <w:r w:rsidR="00FD1CF9" w:rsidRPr="002B7CDB"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t xml:space="preserve"> дами и господа, </w:t>
      </w:r>
      <w:r w:rsidR="00FD1CF9" w:rsidRPr="002B7CDB"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br/>
        <w:t xml:space="preserve">                  </w:t>
      </w:r>
      <w:r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t xml:space="preserve">           </w:t>
      </w:r>
      <w:r w:rsidR="00FD1CF9" w:rsidRPr="002B7CDB"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t xml:space="preserve">уважаеми  членове на НЧ "Светлина 1939" гр.Поморие, </w:t>
      </w:r>
      <w:r w:rsidR="00FD1CF9" w:rsidRPr="002B7CDB"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br/>
        <w:t xml:space="preserve">                             </w:t>
      </w:r>
      <w:r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t xml:space="preserve">               </w:t>
      </w:r>
      <w:r w:rsidR="00FD1CF9" w:rsidRPr="002B7CDB"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t>Скъпи съграждани, приятели, съмишленици,</w:t>
      </w:r>
      <w:r w:rsidR="00433C44" w:rsidRPr="002B7CDB"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br/>
      </w:r>
      <w:r w:rsidR="00433C44" w:rsidRPr="002B7CDB">
        <w:rPr>
          <w:rFonts w:asciiTheme="majorHAnsi" w:hAnsiTheme="majorHAnsi" w:cstheme="minorHAnsi"/>
          <w:b/>
          <w:color w:val="1D2129"/>
          <w:sz w:val="24"/>
          <w:szCs w:val="24"/>
          <w:shd w:val="clear" w:color="auto" w:fill="FFFFFF"/>
        </w:rPr>
        <w:br/>
        <w:t xml:space="preserve">       </w:t>
      </w:r>
      <w:r w:rsidR="00433C44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Какви са акцентите от дейността ни през изминалата година, как са планирани, осъществени и финансирани, какви са културните изяви на местно, общинско, регионално, наци</w:t>
      </w:r>
      <w:r w:rsidR="00510FDA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онално, международно ниво, </w:t>
      </w:r>
      <w:r w:rsidR="00433C44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ще</w:t>
      </w:r>
      <w:r w:rsidR="00662597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стане ясно от отчета, който </w:t>
      </w:r>
      <w:r w:rsidR="00433C44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предоставяме  на</w:t>
      </w:r>
      <w:r w:rsidR="00662597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Вашето</w:t>
      </w:r>
      <w:r w:rsidR="00433C44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</w:t>
      </w:r>
      <w:r w:rsidR="00662597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внимание</w:t>
      </w:r>
      <w:r w:rsidR="00433C44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.</w:t>
      </w:r>
      <w:r w:rsidR="00433C44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</w:r>
      <w:r w:rsidR="00433C44" w:rsidRPr="002B7CDB">
        <w:rPr>
          <w:rFonts w:asciiTheme="majorHAnsi" w:hAnsiTheme="majorHAnsi" w:cstheme="minorHAnsi"/>
          <w:b/>
          <w:color w:val="1D2129"/>
          <w:sz w:val="24"/>
          <w:szCs w:val="24"/>
          <w:u w:val="single"/>
          <w:shd w:val="clear" w:color="auto" w:fill="FFFFFF"/>
        </w:rPr>
        <w:t xml:space="preserve">1. </w:t>
      </w:r>
      <w:r w:rsidR="00D34306" w:rsidRPr="002B7CDB">
        <w:rPr>
          <w:rFonts w:asciiTheme="majorHAnsi" w:hAnsiTheme="majorHAnsi" w:cstheme="minorHAnsi"/>
          <w:b/>
          <w:color w:val="1D2129"/>
          <w:sz w:val="24"/>
          <w:szCs w:val="24"/>
          <w:u w:val="single"/>
          <w:shd w:val="clear" w:color="auto" w:fill="FFFFFF"/>
        </w:rPr>
        <w:t>О</w:t>
      </w:r>
      <w:r w:rsidR="00433C44" w:rsidRPr="002B7CDB">
        <w:rPr>
          <w:rFonts w:asciiTheme="majorHAnsi" w:hAnsiTheme="majorHAnsi" w:cstheme="minorHAnsi"/>
          <w:b/>
          <w:color w:val="1D2129"/>
          <w:sz w:val="24"/>
          <w:szCs w:val="24"/>
          <w:u w:val="single"/>
          <w:shd w:val="clear" w:color="auto" w:fill="FFFFFF"/>
        </w:rPr>
        <w:t>сновните дейности</w:t>
      </w:r>
      <w:r w:rsidR="00433C44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, които </w:t>
      </w:r>
      <w:r w:rsidR="00510FDA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са </w:t>
      </w:r>
      <w:r w:rsidR="00D34306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зале</w:t>
      </w:r>
      <w:r w:rsidR="00510FDA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гнали</w:t>
      </w:r>
      <w:r w:rsidR="00433C44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в годишното планиране на читалище</w:t>
      </w:r>
      <w:r w:rsidR="00292A37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то</w:t>
      </w:r>
      <w:r w:rsidR="00510FDA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ни са</w:t>
      </w:r>
      <w:r w:rsidR="00DF080F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C5F5D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- поддържане и обогатяване на библиотечния фонд;</w:t>
      </w:r>
      <w:r w:rsidR="007C5F5D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  <w:t xml:space="preserve">- </w:t>
      </w:r>
      <w:r w:rsidR="001D4FC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развитие и подпомагане на любителското и художествено творчество и изкуство / </w:t>
      </w:r>
      <w:r w:rsidR="007C5F5D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под</w:t>
      </w:r>
      <w:r w:rsidR="00731B0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държане и подпомагане на групи, формации и колективи;</w:t>
      </w:r>
      <w:r w:rsidR="001D4FC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  <w:t>- издирване, съхраняване, разпространение  на нематериалното културно наследство;</w:t>
      </w:r>
      <w:r w:rsidR="00731B0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  <w:t>- разработване на проекти,</w:t>
      </w:r>
      <w:r w:rsidR="007C5F5D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програми</w:t>
      </w:r>
      <w:r w:rsidR="00731B0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, работа с партньори</w:t>
      </w:r>
      <w:r w:rsidR="001D4FC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;</w:t>
      </w:r>
      <w:r w:rsidR="001D4FC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  <w:t xml:space="preserve">- организиране на школи, кръжоци, клубове; </w:t>
      </w:r>
      <w:r w:rsidR="001D4FC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  <w:t>- организиране на курсове по интереси;</w:t>
      </w:r>
      <w:r w:rsidR="004D4050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  <w:t>-</w:t>
      </w:r>
      <w:r w:rsidR="007C5F5D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</w:t>
      </w:r>
      <w:r w:rsidR="004D4050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организиране и участие в събори, фестивали, конкурси, прегледи;</w:t>
      </w:r>
      <w:r w:rsidR="004D4050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  <w:t>- организиране и провеждане на концерти, тържества, чествания;</w:t>
      </w:r>
      <w:r w:rsidR="004D4050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  <w:t>- организиране и провеждане на младежки дейности;</w:t>
      </w:r>
      <w:r w:rsidR="001D4FC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</w:r>
      <w:r w:rsidR="007C5F5D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- изграждане и функциониране на временни или постоянни</w:t>
      </w:r>
      <w:r w:rsidR="00731B0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сбирки</w:t>
      </w:r>
      <w:r w:rsidR="004D4050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свързани със знания за родния край</w:t>
      </w:r>
      <w:r w:rsidR="00731B0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;</w:t>
      </w:r>
      <w:r w:rsidR="007C5F5D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</w:t>
      </w:r>
      <w:r w:rsidR="004D4050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  <w:t>- предоставяне на специфични услуги, насочени към потребностите на местната общност;</w:t>
      </w:r>
      <w:r w:rsidR="007C5F5D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  <w:t xml:space="preserve">- читалището </w:t>
      </w:r>
      <w:r w:rsidR="00D34306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като</w:t>
      </w:r>
      <w:r w:rsidR="004D4050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съвременен</w:t>
      </w:r>
      <w:r w:rsidR="00731B0C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</w:t>
      </w:r>
      <w:r w:rsidR="007C5F5D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информационен</w:t>
      </w:r>
      <w:r w:rsidR="004D4050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и комуникационен</w:t>
      </w:r>
      <w:r w:rsidR="007C5F5D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 xml:space="preserve"> център</w:t>
      </w:r>
      <w:r w:rsidR="004D4050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t>.</w:t>
      </w:r>
      <w:r w:rsidR="006A0C48" w:rsidRPr="002B7CDB">
        <w:rPr>
          <w:rFonts w:asciiTheme="majorHAnsi" w:hAnsiTheme="majorHAnsi" w:cstheme="minorHAnsi"/>
          <w:color w:val="1D2129"/>
          <w:sz w:val="24"/>
          <w:szCs w:val="24"/>
          <w:shd w:val="clear" w:color="auto" w:fill="FFFFFF"/>
        </w:rPr>
        <w:br/>
      </w:r>
      <w:r w:rsidR="006A0C48" w:rsidRPr="002B7CDB">
        <w:rPr>
          <w:rFonts w:asciiTheme="majorHAnsi" w:hAnsiTheme="majorHAnsi"/>
          <w:b/>
          <w:bCs/>
          <w:sz w:val="24"/>
          <w:szCs w:val="24"/>
        </w:rPr>
        <w:t>Чрез основните дейности на читалището предоставяме възможности за развитие на личността от най-ранна до късна възраст.</w:t>
      </w:r>
      <w:r w:rsidR="00B8093E" w:rsidRPr="002B7CDB">
        <w:rPr>
          <w:rFonts w:asciiTheme="majorHAnsi" w:hAnsiTheme="majorHAnsi"/>
          <w:sz w:val="24"/>
          <w:szCs w:val="24"/>
        </w:rPr>
        <w:t xml:space="preserve"> </w:t>
      </w:r>
      <w:r w:rsidR="00906238" w:rsidRPr="002B7CDB">
        <w:rPr>
          <w:rFonts w:asciiTheme="majorHAnsi" w:hAnsiTheme="majorHAnsi"/>
          <w:sz w:val="24"/>
          <w:szCs w:val="24"/>
        </w:rPr>
        <w:br/>
      </w:r>
      <w:r w:rsidR="00906238" w:rsidRPr="002B7CDB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Основна дейност  на читалището е библиотеката – това е и мястото за учене през целия живот!</w:t>
      </w:r>
      <w:r w:rsidR="00906238" w:rsidRPr="002B7CDB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br/>
      </w:r>
      <w:r w:rsidR="00906238" w:rsidRPr="002B7CDB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1.</w:t>
      </w:r>
      <w:r w:rsidR="00906238" w:rsidRPr="002B7CDB">
        <w:rPr>
          <w:rFonts w:asciiTheme="majorHAnsi" w:hAnsiTheme="majorHAnsi"/>
          <w:sz w:val="24"/>
          <w:szCs w:val="24"/>
        </w:rPr>
        <w:t xml:space="preserve"> В нея се дава  възможност на хора от различни възрасти да получат електронни услуги, достъп до онлайн бази.  Библиотеката ни е съвременен обществен, просветен , информационен център, в който се провеждат четения,  срещи с писатели и изявени творци, място за социални контакти, консултантски и административни услуги.</w:t>
      </w:r>
    </w:p>
    <w:p w:rsidR="00906238" w:rsidRPr="002B7CDB" w:rsidRDefault="00906238" w:rsidP="00BA15A9">
      <w:pPr>
        <w:ind w:left="-567" w:right="-284"/>
        <w:rPr>
          <w:rFonts w:asciiTheme="majorHAnsi" w:hAnsiTheme="majorHAnsi"/>
          <w:sz w:val="24"/>
          <w:szCs w:val="24"/>
        </w:rPr>
      </w:pPr>
      <w:r w:rsidRPr="002B7CDB">
        <w:rPr>
          <w:rFonts w:asciiTheme="majorHAnsi" w:hAnsiTheme="majorHAnsi"/>
          <w:b/>
          <w:bCs/>
          <w:sz w:val="24"/>
          <w:szCs w:val="24"/>
        </w:rPr>
        <w:t xml:space="preserve">2. </w:t>
      </w:r>
      <w:r w:rsidRPr="002B7CDB">
        <w:rPr>
          <w:rFonts w:asciiTheme="majorHAnsi" w:hAnsiTheme="majorHAnsi"/>
          <w:sz w:val="24"/>
          <w:szCs w:val="24"/>
        </w:rPr>
        <w:t xml:space="preserve">Предлагаме качествено обучение,консултиране и обслужване на хора, в различни етапи от живота им – от детска и ученическа възраст, както и на тези над 60, за работа с библиотечния фонд, с </w:t>
      </w:r>
      <w:r w:rsidR="00DC4A86" w:rsidRPr="002B7CDB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2B7CDB">
        <w:rPr>
          <w:rFonts w:asciiTheme="majorHAnsi" w:hAnsiTheme="majorHAnsi"/>
          <w:sz w:val="24"/>
          <w:szCs w:val="24"/>
        </w:rPr>
        <w:t xml:space="preserve">компютрите, ползване на нови </w:t>
      </w:r>
      <w:r w:rsidR="00DC4A86" w:rsidRPr="002B7CDB">
        <w:rPr>
          <w:rFonts w:asciiTheme="majorHAnsi" w:hAnsiTheme="majorHAnsi"/>
          <w:sz w:val="24"/>
          <w:szCs w:val="24"/>
        </w:rPr>
        <w:t>източници от глобалната мрежа и</w:t>
      </w:r>
      <w:r w:rsidR="00DC4A86" w:rsidRPr="002B7CDB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2B7CDB">
        <w:rPr>
          <w:rFonts w:asciiTheme="majorHAnsi" w:hAnsiTheme="majorHAnsi"/>
          <w:sz w:val="24"/>
          <w:szCs w:val="24"/>
        </w:rPr>
        <w:t>др.</w:t>
      </w:r>
    </w:p>
    <w:p w:rsidR="00906238" w:rsidRPr="002B7CDB" w:rsidRDefault="00906238" w:rsidP="00BA15A9">
      <w:pPr>
        <w:ind w:left="-567"/>
        <w:rPr>
          <w:rFonts w:asciiTheme="majorHAnsi" w:hAnsiTheme="majorHAnsi"/>
          <w:sz w:val="24"/>
          <w:szCs w:val="24"/>
        </w:rPr>
      </w:pPr>
      <w:r w:rsidRPr="002B7CDB">
        <w:rPr>
          <w:rFonts w:asciiTheme="majorHAnsi" w:hAnsiTheme="majorHAnsi"/>
          <w:b/>
          <w:bCs/>
          <w:sz w:val="24"/>
          <w:szCs w:val="24"/>
          <w:u w:val="single"/>
        </w:rPr>
        <w:t>3.</w:t>
      </w:r>
      <w:r w:rsidRPr="002B7CDB">
        <w:rPr>
          <w:rFonts w:asciiTheme="majorHAnsi" w:hAnsiTheme="majorHAnsi"/>
          <w:sz w:val="24"/>
          <w:szCs w:val="24"/>
        </w:rPr>
        <w:t xml:space="preserve"> Помагаме  на посетителите ефективно да търсят, използват и създават информация, с цел постигане на лични, професионални и образователни цели;</w:t>
      </w:r>
    </w:p>
    <w:p w:rsidR="006A0C48" w:rsidRPr="002B7CDB" w:rsidRDefault="00906238" w:rsidP="00BA15A9">
      <w:pPr>
        <w:tabs>
          <w:tab w:val="num" w:pos="0"/>
        </w:tabs>
        <w:ind w:left="-567"/>
        <w:rPr>
          <w:rFonts w:asciiTheme="majorHAnsi" w:hAnsiTheme="majorHAnsi"/>
          <w:b/>
          <w:sz w:val="24"/>
          <w:szCs w:val="24"/>
          <w:lang w:val="en-US"/>
        </w:rPr>
      </w:pPr>
      <w:r w:rsidRPr="002B7CDB">
        <w:rPr>
          <w:rFonts w:asciiTheme="majorHAnsi" w:hAnsiTheme="majorHAnsi"/>
          <w:b/>
          <w:bCs/>
          <w:sz w:val="24"/>
          <w:szCs w:val="24"/>
          <w:u w:val="single"/>
        </w:rPr>
        <w:t xml:space="preserve">4. </w:t>
      </w:r>
      <w:r w:rsidRPr="002B7CDB">
        <w:rPr>
          <w:rFonts w:asciiTheme="majorHAnsi" w:hAnsiTheme="majorHAnsi"/>
          <w:sz w:val="24"/>
          <w:szCs w:val="24"/>
        </w:rPr>
        <w:t>Прилагаме</w:t>
      </w:r>
      <w:r w:rsidRPr="002B7CD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2B7CDB">
        <w:rPr>
          <w:rFonts w:asciiTheme="majorHAnsi" w:hAnsiTheme="majorHAnsi"/>
          <w:sz w:val="24"/>
          <w:szCs w:val="24"/>
        </w:rPr>
        <w:t xml:space="preserve">съвременни средства за поддържане интереса на учениците, които правят библиотеката разбираема, достъпна и предпочитано място за набавяне на необходимите знания и </w:t>
      </w:r>
      <w:r w:rsidR="00DC4A86" w:rsidRPr="002B7CDB">
        <w:rPr>
          <w:rFonts w:asciiTheme="majorHAnsi" w:hAnsiTheme="majorHAnsi"/>
          <w:sz w:val="24"/>
          <w:szCs w:val="24"/>
        </w:rPr>
        <w:t xml:space="preserve">умения. </w:t>
      </w:r>
      <w:r w:rsidR="00DC4A86" w:rsidRPr="002B7CDB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2B7CDB">
        <w:rPr>
          <w:rFonts w:asciiTheme="majorHAnsi" w:hAnsiTheme="majorHAnsi"/>
          <w:bCs/>
          <w:iCs/>
          <w:sz w:val="24"/>
          <w:szCs w:val="24"/>
        </w:rPr>
        <w:t xml:space="preserve">Целта ни е тя да се превърне в  привлекателно място за учене през целия живот! </w:t>
      </w:r>
      <w:r w:rsidR="00B8093E" w:rsidRPr="002B7CDB">
        <w:rPr>
          <w:rFonts w:asciiTheme="majorHAnsi" w:hAnsiTheme="majorHAnsi"/>
          <w:sz w:val="24"/>
          <w:szCs w:val="24"/>
        </w:rPr>
        <w:br/>
      </w:r>
      <w:r w:rsidR="00895665" w:rsidRPr="002B7CDB">
        <w:rPr>
          <w:rFonts w:asciiTheme="majorHAnsi" w:hAnsiTheme="majorHAnsi"/>
          <w:b/>
          <w:sz w:val="24"/>
          <w:szCs w:val="24"/>
          <w:u w:val="single"/>
        </w:rPr>
        <w:t>5.</w:t>
      </w:r>
      <w:r w:rsidR="00895665" w:rsidRPr="002B7CDB">
        <w:rPr>
          <w:rFonts w:asciiTheme="majorHAnsi" w:hAnsiTheme="majorHAnsi"/>
          <w:sz w:val="24"/>
          <w:szCs w:val="24"/>
        </w:rPr>
        <w:t xml:space="preserve"> </w:t>
      </w:r>
      <w:r w:rsidR="00B8093E" w:rsidRPr="002B7CDB">
        <w:rPr>
          <w:rFonts w:asciiTheme="majorHAnsi" w:hAnsiTheme="majorHAnsi"/>
          <w:sz w:val="24"/>
          <w:szCs w:val="24"/>
        </w:rPr>
        <w:t xml:space="preserve">Чрез курсовете по езиково обучение се стремим да развиваме способността на курсистите за слушане, говорене, четене и писане в разнообразен контекст, на работа, у дома, в свободното време, по време на обучението, според индивидуалните нужди на обучавания. Обучението се извършва по утвърдена програма и учебници, в рамките на 50,100,120 уч. часа. </w:t>
      </w:r>
      <w:r w:rsidR="00B8093E" w:rsidRPr="002B7CDB">
        <w:rPr>
          <w:rFonts w:asciiTheme="majorHAnsi" w:hAnsiTheme="majorHAnsi"/>
          <w:b/>
          <w:bCs/>
          <w:i/>
          <w:iCs/>
          <w:sz w:val="24"/>
          <w:szCs w:val="24"/>
        </w:rPr>
        <w:t>Работим за изграждане на :</w:t>
      </w:r>
      <w:r w:rsidR="00B8093E" w:rsidRPr="002B7CDB">
        <w:rPr>
          <w:rFonts w:asciiTheme="majorHAnsi" w:hAnsiTheme="majorHAnsi"/>
          <w:sz w:val="24"/>
          <w:szCs w:val="24"/>
        </w:rPr>
        <w:t xml:space="preserve"> Комуни</w:t>
      </w:r>
      <w:r w:rsidR="008D7EFC" w:rsidRPr="002B7CDB">
        <w:rPr>
          <w:rFonts w:asciiTheme="majorHAnsi" w:hAnsiTheme="majorHAnsi"/>
          <w:sz w:val="24"/>
          <w:szCs w:val="24"/>
        </w:rPr>
        <w:t xml:space="preserve">кативни умения на роден език;  </w:t>
      </w:r>
      <w:r w:rsidR="00B8093E" w:rsidRPr="002B7CDB">
        <w:rPr>
          <w:rFonts w:asciiTheme="majorHAnsi" w:hAnsiTheme="majorHAnsi"/>
          <w:sz w:val="24"/>
          <w:szCs w:val="24"/>
        </w:rPr>
        <w:t xml:space="preserve">Комуникативни умения на чужд език; </w:t>
      </w:r>
      <w:r w:rsidR="008F4601" w:rsidRPr="002B7CD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B8093E" w:rsidRPr="002B7CDB">
        <w:rPr>
          <w:rFonts w:asciiTheme="majorHAnsi" w:hAnsiTheme="majorHAnsi"/>
          <w:sz w:val="24"/>
          <w:szCs w:val="24"/>
        </w:rPr>
        <w:t xml:space="preserve">Дигитални компетентности; </w:t>
      </w:r>
      <w:r w:rsidR="00B8093E" w:rsidRPr="002B7CDB">
        <w:rPr>
          <w:rFonts w:asciiTheme="majorHAnsi" w:hAnsiTheme="majorHAnsi"/>
          <w:sz w:val="24"/>
          <w:szCs w:val="24"/>
        </w:rPr>
        <w:br/>
        <w:t>Умения за самостоятелно учене и събиране на информация ;</w:t>
      </w:r>
      <w:r w:rsidR="00B8093E" w:rsidRPr="002B7CDB">
        <w:rPr>
          <w:rFonts w:asciiTheme="majorHAnsi" w:hAnsiTheme="majorHAnsi"/>
          <w:sz w:val="24"/>
          <w:szCs w:val="24"/>
        </w:rPr>
        <w:br/>
        <w:t>Граждански компетентности и умения за междуличностно общуване ;</w:t>
      </w:r>
      <w:r w:rsidR="00B8093E" w:rsidRPr="002B7CDB">
        <w:rPr>
          <w:rFonts w:asciiTheme="majorHAnsi" w:hAnsiTheme="majorHAnsi"/>
          <w:sz w:val="24"/>
          <w:szCs w:val="24"/>
        </w:rPr>
        <w:br/>
        <w:t>Културни компетентности за изразяване на идеи, развиване на творчество, емоционално и естетическо съпреживяване на света чрез музика, литература,  художествени изкуства;</w:t>
      </w:r>
      <w:r w:rsidR="008F4601" w:rsidRPr="002B7CD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B8093E" w:rsidRPr="002B7CDB">
        <w:rPr>
          <w:rFonts w:asciiTheme="majorHAnsi" w:hAnsiTheme="majorHAnsi"/>
          <w:sz w:val="24"/>
          <w:szCs w:val="24"/>
        </w:rPr>
        <w:t>Свободно общуване в различни творчески среди и ситуации.</w:t>
      </w:r>
      <w:r w:rsidRPr="002B7CDB">
        <w:rPr>
          <w:rFonts w:asciiTheme="majorHAnsi" w:hAnsiTheme="majorHAnsi"/>
          <w:sz w:val="24"/>
          <w:szCs w:val="24"/>
        </w:rPr>
        <w:br/>
      </w:r>
      <w:r w:rsidRPr="002B7CDB">
        <w:rPr>
          <w:rFonts w:asciiTheme="majorHAnsi" w:hAnsiTheme="majorHAnsi"/>
          <w:b/>
          <w:bCs/>
          <w:iCs/>
          <w:sz w:val="24"/>
          <w:szCs w:val="24"/>
          <w:u w:val="single"/>
        </w:rPr>
        <w:t>КОМПЮТЪРНО ОБУЧЕНИЕ  И  ИНФОРМАЦИОННО ОБСЛУЖВАНЕ</w:t>
      </w:r>
      <w:r w:rsidRPr="002B7CDB">
        <w:rPr>
          <w:rFonts w:asciiTheme="majorHAnsi" w:hAnsiTheme="majorHAnsi"/>
          <w:b/>
          <w:sz w:val="24"/>
          <w:szCs w:val="24"/>
        </w:rPr>
        <w:br/>
      </w:r>
      <w:r w:rsidRPr="002B7CDB">
        <w:rPr>
          <w:rFonts w:asciiTheme="majorHAnsi" w:hAnsiTheme="majorHAnsi"/>
          <w:bCs/>
          <w:iCs/>
          <w:sz w:val="24"/>
          <w:szCs w:val="24"/>
        </w:rPr>
        <w:t>Информационната грамотност е ядрото на ученето през целия живот. Тя помага на хората ефективно да търсят, използват и създават информация с цел постигане на лични, професионални и образователни цели.</w:t>
      </w:r>
      <w:r w:rsidRPr="002B7CDB">
        <w:rPr>
          <w:rFonts w:asciiTheme="majorHAnsi" w:hAnsiTheme="majorHAnsi"/>
          <w:bCs/>
          <w:iCs/>
          <w:sz w:val="24"/>
          <w:szCs w:val="24"/>
        </w:rPr>
        <w:br/>
      </w:r>
      <w:r w:rsidRPr="002B7CDB">
        <w:rPr>
          <w:rFonts w:asciiTheme="majorHAnsi" w:hAnsiTheme="majorHAnsi"/>
          <w:b/>
          <w:bCs/>
          <w:sz w:val="24"/>
          <w:szCs w:val="24"/>
        </w:rPr>
        <w:t xml:space="preserve">В създадения отпреди 17 години  ИЦ </w:t>
      </w:r>
      <w:r w:rsidRPr="002B7CDB">
        <w:rPr>
          <w:rFonts w:asciiTheme="majorHAnsi" w:hAnsiTheme="majorHAnsi"/>
          <w:sz w:val="24"/>
          <w:szCs w:val="24"/>
        </w:rPr>
        <w:t xml:space="preserve"> обучаваме курсисти в начална компютърна грамотност и съвременни средства за комуникация по одобрена програма,  в рамките на 50</w:t>
      </w:r>
      <w:r w:rsidR="005D501F" w:rsidRPr="002B7CDB">
        <w:rPr>
          <w:rFonts w:asciiTheme="majorHAnsi" w:hAnsiTheme="majorHAnsi"/>
          <w:sz w:val="24"/>
          <w:szCs w:val="24"/>
          <w:lang w:val="en-US"/>
        </w:rPr>
        <w:t>-100</w:t>
      </w:r>
      <w:r w:rsidRPr="002B7CDB">
        <w:rPr>
          <w:rFonts w:asciiTheme="majorHAnsi" w:hAnsiTheme="majorHAnsi"/>
          <w:sz w:val="24"/>
          <w:szCs w:val="24"/>
        </w:rPr>
        <w:t xml:space="preserve"> учебни часа.</w:t>
      </w:r>
      <w:r w:rsidRPr="002B7CDB">
        <w:rPr>
          <w:rFonts w:asciiTheme="majorHAnsi" w:hAnsiTheme="majorHAnsi"/>
          <w:b/>
          <w:bCs/>
          <w:i/>
          <w:iCs/>
          <w:sz w:val="24"/>
          <w:szCs w:val="24"/>
        </w:rPr>
        <w:t xml:space="preserve">       </w:t>
      </w:r>
      <w:r w:rsidRPr="002B7CDB">
        <w:rPr>
          <w:rFonts w:asciiTheme="majorHAnsi" w:hAnsiTheme="majorHAnsi"/>
          <w:sz w:val="24"/>
          <w:szCs w:val="24"/>
        </w:rPr>
        <w:t xml:space="preserve">Предлагаме  свободен </w:t>
      </w:r>
      <w:r w:rsidRPr="002B7CDB">
        <w:rPr>
          <w:rFonts w:asciiTheme="majorHAnsi" w:hAnsiTheme="majorHAnsi"/>
          <w:sz w:val="24"/>
          <w:szCs w:val="24"/>
          <w:lang w:val="en-US"/>
        </w:rPr>
        <w:t>достъп</w:t>
      </w:r>
      <w:r w:rsidRPr="002B7CDB">
        <w:rPr>
          <w:rFonts w:asciiTheme="majorHAnsi" w:hAnsiTheme="majorHAnsi"/>
          <w:sz w:val="24"/>
          <w:szCs w:val="24"/>
        </w:rPr>
        <w:t xml:space="preserve"> до интернет</w:t>
      </w:r>
      <w:r w:rsidRPr="002B7CDB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2B7CDB">
        <w:rPr>
          <w:rFonts w:asciiTheme="majorHAnsi" w:hAnsiTheme="majorHAnsi"/>
          <w:sz w:val="24"/>
          <w:szCs w:val="24"/>
        </w:rPr>
        <w:t xml:space="preserve">както и услуги като </w:t>
      </w:r>
      <w:r w:rsidRPr="002B7CDB">
        <w:rPr>
          <w:rFonts w:asciiTheme="majorHAnsi" w:hAnsiTheme="majorHAnsi"/>
          <w:sz w:val="24"/>
          <w:szCs w:val="24"/>
          <w:lang w:val="en-US"/>
        </w:rPr>
        <w:t>принтиране</w:t>
      </w:r>
      <w:r w:rsidRPr="002B7CDB">
        <w:rPr>
          <w:rFonts w:asciiTheme="majorHAnsi" w:hAnsiTheme="majorHAnsi"/>
          <w:sz w:val="24"/>
          <w:szCs w:val="24"/>
        </w:rPr>
        <w:t>,</w:t>
      </w:r>
      <w:r w:rsidRPr="002B7CDB">
        <w:rPr>
          <w:rFonts w:asciiTheme="majorHAnsi" w:hAnsiTheme="majorHAnsi"/>
          <w:sz w:val="24"/>
          <w:szCs w:val="24"/>
          <w:lang w:val="en-US"/>
        </w:rPr>
        <w:t xml:space="preserve"> сканиране, запис и презапис </w:t>
      </w:r>
      <w:r w:rsidR="00DC4A86" w:rsidRPr="002B7CDB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2B7CDB">
        <w:rPr>
          <w:rFonts w:asciiTheme="majorHAnsi" w:hAnsiTheme="majorHAnsi"/>
          <w:sz w:val="24"/>
          <w:szCs w:val="24"/>
          <w:lang w:val="en-US"/>
        </w:rPr>
        <w:t>на</w:t>
      </w:r>
      <w:r w:rsidRPr="002B7CDB">
        <w:rPr>
          <w:rFonts w:asciiTheme="majorHAnsi" w:hAnsiTheme="majorHAnsi"/>
          <w:sz w:val="24"/>
          <w:szCs w:val="24"/>
        </w:rPr>
        <w:t xml:space="preserve"> ел. носители </w:t>
      </w:r>
      <w:r w:rsidRPr="002B7CDB">
        <w:rPr>
          <w:rFonts w:asciiTheme="majorHAnsi" w:hAnsiTheme="majorHAnsi"/>
          <w:sz w:val="24"/>
          <w:szCs w:val="24"/>
          <w:lang w:val="en-US"/>
        </w:rPr>
        <w:t xml:space="preserve">, подвързване, ламиниране, набор на текст и документи, </w:t>
      </w:r>
      <w:r w:rsidRPr="002B7CDB">
        <w:rPr>
          <w:rFonts w:asciiTheme="majorHAnsi" w:hAnsiTheme="majorHAnsi"/>
          <w:sz w:val="24"/>
          <w:szCs w:val="24"/>
        </w:rPr>
        <w:t>факс услуги и др.</w:t>
      </w:r>
      <w:r w:rsidRPr="002B7CDB">
        <w:rPr>
          <w:rFonts w:asciiTheme="majorHAnsi" w:hAnsiTheme="majorHAnsi"/>
          <w:sz w:val="24"/>
          <w:szCs w:val="24"/>
        </w:rPr>
        <w:br/>
        <w:t xml:space="preserve"> </w:t>
      </w:r>
      <w:r w:rsidRPr="002B7CDB">
        <w:rPr>
          <w:rFonts w:asciiTheme="majorHAnsi" w:hAnsiTheme="majorHAnsi"/>
          <w:b/>
          <w:bCs/>
          <w:sz w:val="24"/>
          <w:szCs w:val="24"/>
        </w:rPr>
        <w:t>ИЦ</w:t>
      </w:r>
      <w:r w:rsidRPr="002B7CDB">
        <w:rPr>
          <w:rFonts w:asciiTheme="majorHAnsi" w:hAnsiTheme="majorHAnsi"/>
          <w:sz w:val="24"/>
          <w:szCs w:val="24"/>
        </w:rPr>
        <w:t xml:space="preserve"> акумулира почти 50%  от общите приходи на читалището. Той е устойчиво звено в структурата и дейността на читалището, която се развива в полза на общността. В него работят трима служители по </w:t>
      </w:r>
      <w:r w:rsidR="008F4601" w:rsidRPr="002B7CDB">
        <w:rPr>
          <w:rFonts w:asciiTheme="majorHAnsi" w:hAnsiTheme="majorHAnsi"/>
          <w:sz w:val="24"/>
          <w:szCs w:val="24"/>
        </w:rPr>
        <w:t>график, в т.ч. събота и неделя.</w:t>
      </w:r>
    </w:p>
    <w:p w:rsidR="001A7F06" w:rsidRPr="002B7CDB" w:rsidRDefault="00731B0C" w:rsidP="00BA15A9">
      <w:pPr>
        <w:ind w:left="-567"/>
        <w:rPr>
          <w:rFonts w:asciiTheme="majorHAnsi" w:hAnsiTheme="majorHAnsi"/>
          <w:sz w:val="24"/>
          <w:szCs w:val="24"/>
        </w:rPr>
      </w:pPr>
      <w:r w:rsidRPr="002B7CDB">
        <w:rPr>
          <w:rFonts w:asciiTheme="majorHAnsi" w:hAnsiTheme="majorHAnsi" w:cstheme="minorHAnsi"/>
          <w:b/>
          <w:color w:val="1D2129"/>
          <w:sz w:val="24"/>
          <w:szCs w:val="24"/>
          <w:u w:val="single"/>
          <w:shd w:val="clear" w:color="auto" w:fill="FFFFFF"/>
        </w:rPr>
        <w:t xml:space="preserve">2. </w:t>
      </w:r>
      <w:r w:rsidR="00B8093E" w:rsidRPr="002B7CDB">
        <w:rPr>
          <w:rFonts w:asciiTheme="majorHAnsi" w:hAnsiTheme="majorHAnsi" w:cstheme="minorHAnsi"/>
          <w:b/>
          <w:sz w:val="24"/>
          <w:szCs w:val="24"/>
          <w:u w:val="single"/>
        </w:rPr>
        <w:t>Изпълнение на</w:t>
      </w:r>
      <w:r w:rsidR="00292A37" w:rsidRPr="002B7CDB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r w:rsidR="00636411" w:rsidRPr="002B7CDB">
        <w:rPr>
          <w:rFonts w:asciiTheme="majorHAnsi" w:hAnsiTheme="majorHAnsi" w:cstheme="minorHAnsi"/>
          <w:b/>
          <w:sz w:val="24"/>
          <w:szCs w:val="24"/>
          <w:u w:val="single"/>
        </w:rPr>
        <w:t>културната п</w:t>
      </w:r>
      <w:r w:rsidRPr="002B7CDB">
        <w:rPr>
          <w:rFonts w:asciiTheme="majorHAnsi" w:hAnsiTheme="majorHAnsi" w:cstheme="minorHAnsi"/>
          <w:b/>
          <w:sz w:val="24"/>
          <w:szCs w:val="24"/>
          <w:u w:val="single"/>
        </w:rPr>
        <w:t>рограма</w:t>
      </w:r>
      <w:r w:rsidR="00B8093E" w:rsidRPr="002B7CDB">
        <w:rPr>
          <w:rFonts w:asciiTheme="majorHAnsi" w:hAnsiTheme="majorHAnsi" w:cstheme="minorHAnsi"/>
          <w:sz w:val="24"/>
          <w:szCs w:val="24"/>
        </w:rPr>
        <w:t>,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 п</w:t>
      </w:r>
      <w:r w:rsidR="00662597" w:rsidRPr="002B7CDB">
        <w:rPr>
          <w:rFonts w:asciiTheme="majorHAnsi" w:hAnsiTheme="majorHAnsi" w:cstheme="minorHAnsi"/>
          <w:sz w:val="24"/>
          <w:szCs w:val="24"/>
        </w:rPr>
        <w:t>олучени</w:t>
      </w:r>
      <w:r w:rsidR="00B8093E" w:rsidRPr="002B7CDB">
        <w:rPr>
          <w:rFonts w:asciiTheme="majorHAnsi" w:hAnsiTheme="majorHAnsi" w:cstheme="minorHAnsi"/>
          <w:sz w:val="24"/>
          <w:szCs w:val="24"/>
        </w:rPr>
        <w:t xml:space="preserve"> </w:t>
      </w:r>
      <w:r w:rsidR="00662597" w:rsidRPr="002B7CDB">
        <w:rPr>
          <w:rFonts w:asciiTheme="majorHAnsi" w:hAnsiTheme="majorHAnsi" w:cstheme="minorHAnsi"/>
          <w:sz w:val="24"/>
          <w:szCs w:val="24"/>
        </w:rPr>
        <w:t xml:space="preserve"> отличия, грамоти и</w:t>
      </w:r>
      <w:r w:rsidRPr="002B7CDB">
        <w:rPr>
          <w:rFonts w:asciiTheme="majorHAnsi" w:hAnsiTheme="majorHAnsi" w:cstheme="minorHAnsi"/>
          <w:sz w:val="24"/>
          <w:szCs w:val="24"/>
        </w:rPr>
        <w:t xml:space="preserve"> награди</w:t>
      </w:r>
      <w:r w:rsidR="00FE0D4E" w:rsidRPr="002B7CDB">
        <w:rPr>
          <w:rFonts w:asciiTheme="majorHAnsi" w:hAnsiTheme="majorHAnsi" w:cstheme="minorHAnsi"/>
          <w:sz w:val="24"/>
          <w:szCs w:val="24"/>
        </w:rPr>
        <w:t xml:space="preserve"> през годината:</w:t>
      </w:r>
      <w:r w:rsidR="006A0C48" w:rsidRPr="002B7CD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A0C48" w:rsidRPr="002B7CDB">
        <w:rPr>
          <w:rFonts w:asciiTheme="majorHAnsi" w:hAnsiTheme="majorHAnsi"/>
          <w:b/>
          <w:bCs/>
          <w:sz w:val="24"/>
          <w:szCs w:val="24"/>
        </w:rPr>
        <w:br/>
      </w:r>
      <w:r w:rsidR="006A0C48" w:rsidRPr="002B7CDB">
        <w:rPr>
          <w:rFonts w:asciiTheme="majorHAnsi" w:hAnsiTheme="majorHAnsi" w:cstheme="minorHAnsi"/>
          <w:sz w:val="24"/>
          <w:szCs w:val="24"/>
        </w:rPr>
        <w:t xml:space="preserve"> З</w:t>
      </w:r>
      <w:r w:rsidR="00BA771E" w:rsidRPr="002B7CDB">
        <w:rPr>
          <w:rFonts w:asciiTheme="majorHAnsi" w:hAnsiTheme="majorHAnsi" w:cstheme="minorHAnsi"/>
          <w:sz w:val="24"/>
          <w:szCs w:val="24"/>
        </w:rPr>
        <w:t xml:space="preserve">а календарната 2018г. бе отпусната общинска субсидия за провеждането на няколко </w:t>
      </w:r>
      <w:r w:rsidR="00BA771E" w:rsidRPr="002B7CDB">
        <w:rPr>
          <w:rFonts w:asciiTheme="majorHAnsi" w:hAnsiTheme="majorHAnsi" w:cstheme="minorHAnsi"/>
          <w:sz w:val="24"/>
          <w:szCs w:val="24"/>
        </w:rPr>
        <w:lastRenderedPageBreak/>
        <w:t>важни, традиционни</w:t>
      </w:r>
      <w:r w:rsidR="00D731A5" w:rsidRPr="002B7CDB">
        <w:rPr>
          <w:rFonts w:asciiTheme="majorHAnsi" w:hAnsiTheme="majorHAnsi" w:cstheme="minorHAnsi"/>
          <w:sz w:val="24"/>
          <w:szCs w:val="24"/>
        </w:rPr>
        <w:t xml:space="preserve">, </w:t>
      </w:r>
      <w:r w:rsidR="00BA771E" w:rsidRPr="002B7CDB">
        <w:rPr>
          <w:rFonts w:asciiTheme="majorHAnsi" w:hAnsiTheme="majorHAnsi" w:cstheme="minorHAnsi"/>
          <w:sz w:val="24"/>
          <w:szCs w:val="24"/>
        </w:rPr>
        <w:t xml:space="preserve"> с широк обществен интерес събития, к</w:t>
      </w:r>
      <w:r w:rsidR="001D4FCC" w:rsidRPr="002B7CDB">
        <w:rPr>
          <w:rFonts w:asciiTheme="majorHAnsi" w:hAnsiTheme="majorHAnsi" w:cstheme="minorHAnsi"/>
          <w:sz w:val="24"/>
          <w:szCs w:val="24"/>
        </w:rPr>
        <w:t>оито станаха част от общинския културен календар</w:t>
      </w:r>
      <w:r w:rsidR="006A0C48" w:rsidRPr="002B7CDB">
        <w:rPr>
          <w:rFonts w:asciiTheme="majorHAnsi" w:hAnsiTheme="majorHAnsi" w:cstheme="minorHAnsi"/>
          <w:sz w:val="24"/>
          <w:szCs w:val="24"/>
        </w:rPr>
        <w:t xml:space="preserve"> и получиха финансиране – Детския песенен конкурс „Бисери от поморийския бряг”, Летен център за изкуство и култура; </w:t>
      </w:r>
      <w:r w:rsidR="008F4601" w:rsidRPr="002B7CDB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="006A0C48" w:rsidRPr="002B7CDB">
        <w:rPr>
          <w:rFonts w:asciiTheme="majorHAnsi" w:hAnsiTheme="majorHAnsi" w:cstheme="minorHAnsi"/>
          <w:sz w:val="24"/>
          <w:szCs w:val="24"/>
        </w:rPr>
        <w:t xml:space="preserve">11-тото издание на ТФ ”Сцена край морето” </w:t>
      </w:r>
      <w:r w:rsidR="00D731A5" w:rsidRPr="002B7CDB">
        <w:rPr>
          <w:rFonts w:asciiTheme="majorHAnsi" w:hAnsiTheme="majorHAnsi" w:cstheme="minorHAnsi"/>
          <w:sz w:val="24"/>
          <w:szCs w:val="24"/>
        </w:rPr>
        <w:t>Поморие 2018.</w:t>
      </w:r>
      <w:r w:rsidR="006A0C48" w:rsidRPr="002B7CDB">
        <w:rPr>
          <w:rFonts w:asciiTheme="majorHAnsi" w:hAnsiTheme="majorHAnsi" w:cstheme="minorHAnsi"/>
          <w:sz w:val="24"/>
          <w:szCs w:val="24"/>
        </w:rPr>
        <w:t xml:space="preserve"> </w:t>
      </w:r>
      <w:r w:rsidR="009729BA" w:rsidRPr="002B7CDB">
        <w:rPr>
          <w:rFonts w:asciiTheme="majorHAnsi" w:hAnsiTheme="majorHAnsi" w:cstheme="minorHAnsi"/>
          <w:sz w:val="24"/>
          <w:szCs w:val="24"/>
        </w:rPr>
        <w:br/>
        <w:t>Останалите събития от културн</w:t>
      </w:r>
      <w:r w:rsidR="001816BA" w:rsidRPr="002B7CDB">
        <w:rPr>
          <w:rFonts w:asciiTheme="majorHAnsi" w:hAnsiTheme="majorHAnsi" w:cstheme="minorHAnsi"/>
          <w:sz w:val="24"/>
          <w:szCs w:val="24"/>
        </w:rPr>
        <w:t xml:space="preserve">ия календар бяха финансирани и проведени със средства от бюджета на читалището ни </w:t>
      </w:r>
      <w:r w:rsidR="002F1809" w:rsidRPr="002B7CDB">
        <w:rPr>
          <w:rFonts w:asciiTheme="majorHAnsi" w:hAnsiTheme="majorHAnsi" w:cstheme="minorHAnsi"/>
          <w:sz w:val="24"/>
          <w:szCs w:val="24"/>
        </w:rPr>
        <w:t>като</w:t>
      </w:r>
      <w:r w:rsidR="001816BA" w:rsidRPr="002B7CDB">
        <w:rPr>
          <w:rFonts w:asciiTheme="majorHAnsi" w:hAnsiTheme="majorHAnsi" w:cstheme="minorHAnsi"/>
          <w:sz w:val="24"/>
          <w:szCs w:val="24"/>
        </w:rPr>
        <w:t xml:space="preserve"> концерти, чест</w:t>
      </w:r>
      <w:r w:rsidR="002F1809" w:rsidRPr="002B7CDB">
        <w:rPr>
          <w:rFonts w:asciiTheme="majorHAnsi" w:hAnsiTheme="majorHAnsi" w:cstheme="minorHAnsi"/>
          <w:sz w:val="24"/>
          <w:szCs w:val="24"/>
        </w:rPr>
        <w:t>вания, празници ка</w:t>
      </w:r>
      <w:r w:rsidR="001816BA" w:rsidRPr="002B7CDB">
        <w:rPr>
          <w:rFonts w:asciiTheme="majorHAnsi" w:hAnsiTheme="majorHAnsi" w:cstheme="minorHAnsi"/>
          <w:sz w:val="24"/>
          <w:szCs w:val="24"/>
        </w:rPr>
        <w:t xml:space="preserve">то Бабинден, Трети март, </w:t>
      </w:r>
      <w:r w:rsidR="002F1809" w:rsidRPr="002B7CDB">
        <w:rPr>
          <w:rFonts w:asciiTheme="majorHAnsi" w:hAnsiTheme="majorHAnsi" w:cstheme="minorHAnsi"/>
          <w:sz w:val="24"/>
          <w:szCs w:val="24"/>
        </w:rPr>
        <w:t xml:space="preserve">Деня на Тракия, </w:t>
      </w:r>
      <w:r w:rsidR="00D9581B" w:rsidRPr="002B7CDB">
        <w:rPr>
          <w:rFonts w:asciiTheme="majorHAnsi" w:hAnsiTheme="majorHAnsi" w:cstheme="minorHAnsi"/>
          <w:sz w:val="24"/>
          <w:szCs w:val="24"/>
        </w:rPr>
        <w:t>В</w:t>
      </w:r>
      <w:r w:rsidR="001816BA" w:rsidRPr="002B7CDB">
        <w:rPr>
          <w:rFonts w:asciiTheme="majorHAnsi" w:hAnsiTheme="majorHAnsi" w:cstheme="minorHAnsi"/>
          <w:sz w:val="24"/>
          <w:szCs w:val="24"/>
        </w:rPr>
        <w:t>еликденско ателие на открито, пролетни и Гергьовски празници, Честване на 24-ти май, Денят на Ботев, на  Народните будители, Деня на христи</w:t>
      </w:r>
      <w:r w:rsidR="00D9581B" w:rsidRPr="002B7CDB">
        <w:rPr>
          <w:rFonts w:asciiTheme="majorHAnsi" w:hAnsiTheme="majorHAnsi" w:cstheme="minorHAnsi"/>
          <w:sz w:val="24"/>
          <w:szCs w:val="24"/>
        </w:rPr>
        <w:t>я</w:t>
      </w:r>
      <w:r w:rsidR="002F1809" w:rsidRPr="002B7CDB">
        <w:rPr>
          <w:rFonts w:asciiTheme="majorHAnsi" w:hAnsiTheme="majorHAnsi" w:cstheme="minorHAnsi"/>
          <w:sz w:val="24"/>
          <w:szCs w:val="24"/>
        </w:rPr>
        <w:t>нското семейство;</w:t>
      </w:r>
      <w:r w:rsidR="001816BA" w:rsidRPr="002B7CDB">
        <w:rPr>
          <w:rFonts w:asciiTheme="majorHAnsi" w:hAnsiTheme="majorHAnsi" w:cstheme="minorHAnsi"/>
          <w:sz w:val="24"/>
          <w:szCs w:val="24"/>
        </w:rPr>
        <w:t xml:space="preserve"> </w:t>
      </w:r>
      <w:r w:rsidR="006D0A7C" w:rsidRPr="002B7CDB">
        <w:rPr>
          <w:rFonts w:asciiTheme="majorHAnsi" w:hAnsiTheme="majorHAnsi" w:cstheme="minorHAnsi"/>
          <w:sz w:val="24"/>
          <w:szCs w:val="24"/>
        </w:rPr>
        <w:t>Коледните и новогодишни концерти на ч-щето,</w:t>
      </w:r>
      <w:r w:rsidR="006D0A7C" w:rsidRPr="002B7CDB">
        <w:rPr>
          <w:rFonts w:asciiTheme="majorHAnsi" w:hAnsiTheme="majorHAnsi" w:cstheme="minorHAnsi"/>
          <w:sz w:val="24"/>
          <w:szCs w:val="24"/>
          <w:lang w:val="en-US"/>
        </w:rPr>
        <w:t xml:space="preserve">  </w:t>
      </w:r>
      <w:r w:rsidR="00BE1B2A" w:rsidRPr="002B7CDB">
        <w:rPr>
          <w:rFonts w:asciiTheme="majorHAnsi" w:hAnsiTheme="majorHAnsi" w:cstheme="minorHAnsi"/>
          <w:sz w:val="24"/>
          <w:szCs w:val="24"/>
        </w:rPr>
        <w:t xml:space="preserve">участия на фестивали, гастроли, конкурси </w:t>
      </w:r>
      <w:r w:rsidR="00D9581B" w:rsidRPr="002B7CDB">
        <w:rPr>
          <w:rFonts w:asciiTheme="majorHAnsi" w:hAnsiTheme="majorHAnsi" w:cstheme="minorHAnsi"/>
          <w:sz w:val="24"/>
          <w:szCs w:val="24"/>
        </w:rPr>
        <w:t xml:space="preserve"> и много други.</w:t>
      </w:r>
      <w:r w:rsidR="002F1809" w:rsidRPr="002B7CD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F1809" w:rsidRPr="002B7CDB">
        <w:rPr>
          <w:rFonts w:asciiTheme="majorHAnsi" w:hAnsiTheme="majorHAnsi"/>
          <w:bCs/>
          <w:sz w:val="24"/>
          <w:szCs w:val="24"/>
        </w:rPr>
        <w:t>Тези събития осъществихме</w:t>
      </w:r>
      <w:r w:rsidR="002F1809" w:rsidRPr="002B7CD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F1809" w:rsidRPr="002B7CDB">
        <w:rPr>
          <w:rFonts w:asciiTheme="majorHAnsi" w:hAnsiTheme="majorHAnsi"/>
          <w:sz w:val="24"/>
          <w:szCs w:val="24"/>
        </w:rPr>
        <w:t xml:space="preserve">с водещи, или партниращи организации – училища, читалища, детски градини, пенсионерски клуб, НПО, местна власт и общинска администрация.  </w:t>
      </w:r>
      <w:r w:rsidR="002F1809" w:rsidRPr="002B7CDB">
        <w:rPr>
          <w:rFonts w:asciiTheme="majorHAnsi" w:hAnsiTheme="majorHAnsi" w:cs="Times New Roman"/>
          <w:bCs/>
          <w:sz w:val="24"/>
          <w:szCs w:val="24"/>
        </w:rPr>
        <w:t xml:space="preserve">В работата си </w:t>
      </w:r>
      <w:r w:rsidR="00B676A5" w:rsidRPr="002B7CDB">
        <w:rPr>
          <w:rFonts w:asciiTheme="majorHAnsi" w:hAnsiTheme="majorHAnsi" w:cs="Times New Roman"/>
          <w:bCs/>
          <w:sz w:val="24"/>
          <w:szCs w:val="24"/>
        </w:rPr>
        <w:t>по</w:t>
      </w:r>
      <w:r w:rsidR="00B676A5" w:rsidRPr="002B7CD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676A5" w:rsidRPr="002B7CDB">
        <w:rPr>
          <w:rFonts w:asciiTheme="majorHAnsi" w:hAnsiTheme="majorHAnsi" w:cs="Times New Roman"/>
          <w:sz w:val="24"/>
          <w:szCs w:val="24"/>
        </w:rPr>
        <w:t>краеведческия проект „Пътешествие във времето” заедно с</w:t>
      </w:r>
      <w:r w:rsidR="003F2556" w:rsidRPr="002B7CDB">
        <w:rPr>
          <w:rFonts w:asciiTheme="majorHAnsi" w:hAnsiTheme="majorHAnsi" w:cs="Times New Roman"/>
          <w:sz w:val="24"/>
          <w:szCs w:val="24"/>
        </w:rPr>
        <w:t xml:space="preserve"> г-жа В.Георгиева, историк и председат</w:t>
      </w:r>
      <w:r w:rsidR="00B676A5" w:rsidRPr="002B7CDB">
        <w:rPr>
          <w:rFonts w:asciiTheme="majorHAnsi" w:hAnsiTheme="majorHAnsi" w:cs="Times New Roman"/>
          <w:sz w:val="24"/>
          <w:szCs w:val="24"/>
        </w:rPr>
        <w:t xml:space="preserve">ел на Фондация25 века Поморие, </w:t>
      </w:r>
      <w:r w:rsidR="002F1809" w:rsidRPr="002B7CD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676A5" w:rsidRPr="002B7CDB">
        <w:rPr>
          <w:rFonts w:asciiTheme="majorHAnsi" w:hAnsiTheme="majorHAnsi" w:cs="Times New Roman"/>
          <w:bCs/>
          <w:sz w:val="24"/>
          <w:szCs w:val="24"/>
        </w:rPr>
        <w:t xml:space="preserve">продължихме </w:t>
      </w:r>
      <w:r w:rsidR="002F1809" w:rsidRPr="002B7CDB">
        <w:rPr>
          <w:rFonts w:asciiTheme="majorHAnsi" w:hAnsiTheme="majorHAnsi" w:cs="Times New Roman"/>
          <w:sz w:val="24"/>
          <w:szCs w:val="24"/>
        </w:rPr>
        <w:t>изучаване</w:t>
      </w:r>
      <w:r w:rsidR="00B676A5" w:rsidRPr="002B7CDB">
        <w:rPr>
          <w:rFonts w:asciiTheme="majorHAnsi" w:hAnsiTheme="majorHAnsi" w:cs="Times New Roman"/>
          <w:sz w:val="24"/>
          <w:szCs w:val="24"/>
        </w:rPr>
        <w:t xml:space="preserve">то на </w:t>
      </w:r>
      <w:r w:rsidR="002F1809" w:rsidRPr="002B7CDB">
        <w:rPr>
          <w:rFonts w:asciiTheme="majorHAnsi" w:hAnsiTheme="majorHAnsi" w:cs="Times New Roman"/>
          <w:sz w:val="24"/>
          <w:szCs w:val="24"/>
        </w:rPr>
        <w:t xml:space="preserve"> истори</w:t>
      </w:r>
      <w:r w:rsidR="009D3E8F" w:rsidRPr="002B7CDB">
        <w:rPr>
          <w:rFonts w:asciiTheme="majorHAnsi" w:hAnsiTheme="majorHAnsi" w:cs="Times New Roman"/>
          <w:sz w:val="24"/>
          <w:szCs w:val="24"/>
        </w:rPr>
        <w:t>ята на</w:t>
      </w:r>
      <w:r w:rsidR="002F1809" w:rsidRPr="002B7CDB">
        <w:rPr>
          <w:rFonts w:asciiTheme="majorHAnsi" w:hAnsiTheme="majorHAnsi" w:cs="Times New Roman"/>
          <w:bCs/>
          <w:sz w:val="24"/>
          <w:szCs w:val="24"/>
        </w:rPr>
        <w:t xml:space="preserve"> Поморие - ”Античен,романтичен,вечен”</w:t>
      </w:r>
      <w:r w:rsidR="00B676A5" w:rsidRPr="002B7CDB">
        <w:rPr>
          <w:rFonts w:asciiTheme="majorHAnsi" w:hAnsiTheme="majorHAnsi" w:cs="Times New Roman"/>
          <w:bCs/>
          <w:sz w:val="24"/>
          <w:szCs w:val="24"/>
        </w:rPr>
        <w:t xml:space="preserve">, като  </w:t>
      </w:r>
      <w:r w:rsidR="009D3E8F" w:rsidRPr="002B7CDB">
        <w:rPr>
          <w:rFonts w:asciiTheme="majorHAnsi" w:hAnsiTheme="majorHAnsi" w:cs="Times New Roman"/>
          <w:bCs/>
          <w:sz w:val="24"/>
          <w:szCs w:val="24"/>
        </w:rPr>
        <w:t xml:space="preserve">го </w:t>
      </w:r>
      <w:r w:rsidR="00B676A5" w:rsidRPr="002B7CDB">
        <w:rPr>
          <w:rFonts w:asciiTheme="majorHAnsi" w:hAnsiTheme="majorHAnsi" w:cs="Times New Roman"/>
          <w:bCs/>
          <w:sz w:val="24"/>
          <w:szCs w:val="24"/>
        </w:rPr>
        <w:t>обогатихме с нови теми</w:t>
      </w:r>
      <w:r w:rsidR="000028A2" w:rsidRPr="002B7CDB">
        <w:rPr>
          <w:rFonts w:asciiTheme="majorHAnsi" w:hAnsiTheme="majorHAnsi" w:cs="Times New Roman"/>
          <w:bCs/>
          <w:sz w:val="24"/>
          <w:szCs w:val="24"/>
        </w:rPr>
        <w:t>,</w:t>
      </w:r>
      <w:r w:rsidR="00B676A5" w:rsidRPr="002B7CDB">
        <w:rPr>
          <w:rFonts w:asciiTheme="majorHAnsi" w:hAnsiTheme="majorHAnsi" w:cs="Times New Roman"/>
          <w:bCs/>
          <w:sz w:val="24"/>
          <w:szCs w:val="24"/>
        </w:rPr>
        <w:t xml:space="preserve"> от ранното християнство на Анхиало</w:t>
      </w:r>
      <w:r w:rsidR="000028A2" w:rsidRPr="002B7CDB">
        <w:rPr>
          <w:rFonts w:asciiTheme="majorHAnsi" w:hAnsiTheme="majorHAnsi" w:cs="Times New Roman"/>
          <w:bCs/>
          <w:sz w:val="24"/>
          <w:szCs w:val="24"/>
        </w:rPr>
        <w:t>,</w:t>
      </w:r>
      <w:r w:rsidR="009D3E8F" w:rsidRPr="002B7CDB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B676A5" w:rsidRPr="002B7CDB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9D3E8F" w:rsidRPr="002B7CDB">
        <w:rPr>
          <w:rFonts w:asciiTheme="majorHAnsi" w:hAnsiTheme="majorHAnsi" w:cs="Times New Roman"/>
          <w:bCs/>
          <w:sz w:val="24"/>
          <w:szCs w:val="24"/>
        </w:rPr>
        <w:t xml:space="preserve">с </w:t>
      </w:r>
      <w:r w:rsidR="00BE1B2A" w:rsidRPr="002B7CDB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</w:t>
      </w:r>
      <w:r w:rsidR="009D3E8F" w:rsidRPr="002B7CDB">
        <w:rPr>
          <w:rFonts w:asciiTheme="majorHAnsi" w:hAnsiTheme="majorHAnsi" w:cs="Times New Roman"/>
          <w:bCs/>
          <w:sz w:val="24"/>
          <w:szCs w:val="24"/>
        </w:rPr>
        <w:t>участието на д-р Венцислав Каравълчев</w:t>
      </w:r>
      <w:r w:rsidR="009D3E8F" w:rsidRPr="002B7CDB">
        <w:rPr>
          <w:rFonts w:asciiTheme="majorHAnsi" w:hAnsiTheme="majorHAnsi" w:cs="Times New Roman"/>
          <w:sz w:val="24"/>
          <w:szCs w:val="24"/>
        </w:rPr>
        <w:t xml:space="preserve"> – богослов на СУ „Климент Охридски”.</w:t>
      </w:r>
      <w:r w:rsidR="002F1809" w:rsidRPr="002B7CDB">
        <w:rPr>
          <w:rFonts w:asciiTheme="majorHAnsi" w:hAnsiTheme="majorHAnsi" w:cs="Times New Roman"/>
          <w:sz w:val="24"/>
          <w:szCs w:val="24"/>
        </w:rPr>
        <w:br/>
      </w:r>
      <w:r w:rsidR="009D3E8F" w:rsidRPr="002B7CDB">
        <w:rPr>
          <w:rFonts w:asciiTheme="majorHAnsi" w:hAnsiTheme="majorHAnsi" w:cs="Times New Roman"/>
          <w:sz w:val="24"/>
          <w:szCs w:val="24"/>
        </w:rPr>
        <w:t xml:space="preserve">Трудът на нашите преподаватели, ръководители и възпитаници намериха своята изява, аплодисменти и награди от участията си на </w:t>
      </w:r>
      <w:r w:rsidR="00BE1B2A" w:rsidRPr="002B7CDB">
        <w:rPr>
          <w:rFonts w:asciiTheme="majorHAnsi" w:hAnsiTheme="majorHAnsi" w:cs="Times New Roman"/>
          <w:sz w:val="24"/>
          <w:szCs w:val="24"/>
        </w:rPr>
        <w:t xml:space="preserve">тези форуми, </w:t>
      </w:r>
      <w:r w:rsidR="002F1809" w:rsidRPr="002B7CDB">
        <w:rPr>
          <w:rFonts w:asciiTheme="majorHAnsi" w:hAnsiTheme="majorHAnsi" w:cs="Times New Roman"/>
          <w:sz w:val="24"/>
          <w:szCs w:val="24"/>
        </w:rPr>
        <w:t xml:space="preserve"> както и </w:t>
      </w:r>
      <w:r w:rsidR="008155B0" w:rsidRPr="002B7CDB">
        <w:rPr>
          <w:rFonts w:asciiTheme="majorHAnsi" w:hAnsiTheme="majorHAnsi" w:cs="Times New Roman"/>
          <w:sz w:val="24"/>
          <w:szCs w:val="24"/>
        </w:rPr>
        <w:t>в</w:t>
      </w:r>
      <w:r w:rsidR="002F1809" w:rsidRPr="002B7CDB">
        <w:rPr>
          <w:rFonts w:asciiTheme="majorHAnsi" w:hAnsiTheme="majorHAnsi" w:cs="Times New Roman"/>
          <w:sz w:val="24"/>
          <w:szCs w:val="24"/>
        </w:rPr>
        <w:t xml:space="preserve"> други събития, организирани и провеждани от читалището</w:t>
      </w:r>
      <w:r w:rsidR="009D3E8F" w:rsidRPr="002B7CDB">
        <w:rPr>
          <w:rFonts w:asciiTheme="majorHAnsi" w:hAnsiTheme="majorHAnsi" w:cs="Times New Roman"/>
          <w:sz w:val="24"/>
          <w:szCs w:val="24"/>
        </w:rPr>
        <w:t xml:space="preserve">. </w:t>
      </w:r>
      <w:r w:rsidR="002F1809" w:rsidRPr="002B7CDB">
        <w:rPr>
          <w:rFonts w:asciiTheme="majorHAnsi" w:hAnsiTheme="majorHAnsi" w:cs="Times New Roman"/>
          <w:sz w:val="24"/>
          <w:szCs w:val="24"/>
        </w:rPr>
        <w:t xml:space="preserve"> </w:t>
      </w:r>
      <w:r w:rsidR="001E0868" w:rsidRPr="002B7CDB">
        <w:rPr>
          <w:rFonts w:asciiTheme="majorHAnsi" w:hAnsiTheme="majorHAnsi" w:cs="Times New Roman"/>
          <w:sz w:val="24"/>
          <w:szCs w:val="24"/>
        </w:rPr>
        <w:t>На всички тя</w:t>
      </w:r>
      <w:r w:rsidR="008155B0" w:rsidRPr="002B7CDB">
        <w:rPr>
          <w:rFonts w:asciiTheme="majorHAnsi" w:hAnsiTheme="majorHAnsi" w:cs="Times New Roman"/>
          <w:sz w:val="24"/>
          <w:szCs w:val="24"/>
        </w:rPr>
        <w:t>х изказвам</w:t>
      </w:r>
      <w:r w:rsidR="008155B0" w:rsidRPr="002B7CDB">
        <w:rPr>
          <w:rFonts w:asciiTheme="majorHAnsi" w:hAnsiTheme="majorHAnsi"/>
          <w:sz w:val="24"/>
          <w:szCs w:val="24"/>
        </w:rPr>
        <w:t>е своята благодарност, подкрепа и истинско уважение.</w:t>
      </w:r>
      <w:r w:rsidR="008155B0" w:rsidRPr="002B7CDB">
        <w:rPr>
          <w:rFonts w:asciiTheme="majorHAnsi" w:hAnsiTheme="majorHAnsi"/>
          <w:sz w:val="24"/>
          <w:szCs w:val="24"/>
        </w:rPr>
        <w:br/>
      </w:r>
      <w:r w:rsidR="00B8093E" w:rsidRPr="002B7CDB">
        <w:rPr>
          <w:rFonts w:asciiTheme="majorHAnsi" w:hAnsiTheme="majorHAnsi" w:cstheme="minorHAnsi"/>
          <w:b/>
          <w:sz w:val="24"/>
          <w:szCs w:val="24"/>
          <w:u w:val="single"/>
        </w:rPr>
        <w:t xml:space="preserve">3. </w:t>
      </w:r>
      <w:r w:rsidR="00D34306" w:rsidRPr="002B7CDB">
        <w:rPr>
          <w:rFonts w:asciiTheme="majorHAnsi" w:hAnsiTheme="majorHAnsi" w:cstheme="minorHAnsi"/>
          <w:b/>
          <w:sz w:val="24"/>
          <w:szCs w:val="24"/>
          <w:u w:val="single"/>
        </w:rPr>
        <w:t>О</w:t>
      </w:r>
      <w:r w:rsidR="00BA69C4" w:rsidRPr="002B7CDB">
        <w:rPr>
          <w:rFonts w:asciiTheme="majorHAnsi" w:hAnsiTheme="majorHAnsi" w:cstheme="minorHAnsi"/>
          <w:b/>
          <w:sz w:val="24"/>
          <w:szCs w:val="24"/>
          <w:u w:val="single"/>
        </w:rPr>
        <w:t xml:space="preserve">рганизационна структура </w:t>
      </w:r>
      <w:r w:rsidR="00662597" w:rsidRPr="002B7CDB">
        <w:rPr>
          <w:rFonts w:asciiTheme="majorHAnsi" w:hAnsiTheme="majorHAnsi" w:cstheme="minorHAnsi"/>
          <w:b/>
          <w:sz w:val="24"/>
          <w:szCs w:val="24"/>
          <w:u w:val="single"/>
        </w:rPr>
        <w:t xml:space="preserve"> и </w:t>
      </w:r>
      <w:r w:rsidR="00BA69C4" w:rsidRPr="002B7CDB">
        <w:rPr>
          <w:rFonts w:asciiTheme="majorHAnsi" w:hAnsiTheme="majorHAnsi" w:cstheme="minorHAnsi"/>
          <w:b/>
          <w:sz w:val="24"/>
          <w:szCs w:val="24"/>
          <w:u w:val="single"/>
        </w:rPr>
        <w:t>у</w:t>
      </w:r>
      <w:r w:rsidRPr="002B7CDB">
        <w:rPr>
          <w:rFonts w:asciiTheme="majorHAnsi" w:hAnsiTheme="majorHAnsi" w:cstheme="minorHAnsi"/>
          <w:b/>
          <w:sz w:val="24"/>
          <w:szCs w:val="24"/>
          <w:u w:val="single"/>
        </w:rPr>
        <w:t>правление на читалището</w:t>
      </w:r>
      <w:r w:rsidR="00B8093E" w:rsidRPr="002B7CDB">
        <w:rPr>
          <w:rFonts w:asciiTheme="majorHAnsi" w:hAnsiTheme="majorHAnsi" w:cstheme="minorHAnsi"/>
          <w:b/>
          <w:sz w:val="24"/>
          <w:szCs w:val="24"/>
        </w:rPr>
        <w:t xml:space="preserve"> - </w:t>
      </w:r>
      <w:r w:rsidR="00BA69C4" w:rsidRPr="002B7CDB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636411" w:rsidRPr="002B7CDB">
        <w:rPr>
          <w:rFonts w:asciiTheme="majorHAnsi" w:hAnsiTheme="majorHAnsi" w:cstheme="minorHAnsi"/>
          <w:sz w:val="24"/>
          <w:szCs w:val="24"/>
        </w:rPr>
        <w:t>а</w:t>
      </w:r>
      <w:r w:rsidRPr="002B7CDB">
        <w:rPr>
          <w:rFonts w:asciiTheme="majorHAnsi" w:hAnsiTheme="majorHAnsi" w:cstheme="minorHAnsi"/>
          <w:sz w:val="24"/>
          <w:szCs w:val="24"/>
        </w:rPr>
        <w:t>дминистративна</w:t>
      </w:r>
      <w:r w:rsidR="00B8093E" w:rsidRPr="002B7CDB">
        <w:rPr>
          <w:rFonts w:asciiTheme="majorHAnsi" w:hAnsiTheme="majorHAnsi" w:cstheme="minorHAnsi"/>
          <w:sz w:val="24"/>
          <w:szCs w:val="24"/>
        </w:rPr>
        <w:t xml:space="preserve"> </w:t>
      </w:r>
      <w:r w:rsidRPr="002B7CDB">
        <w:rPr>
          <w:rFonts w:asciiTheme="majorHAnsi" w:hAnsiTheme="majorHAnsi" w:cstheme="minorHAnsi"/>
          <w:sz w:val="24"/>
          <w:szCs w:val="24"/>
        </w:rPr>
        <w:t>и стопанска дейност;</w:t>
      </w:r>
      <w:r w:rsidR="00636411" w:rsidRPr="002B7CDB">
        <w:rPr>
          <w:rFonts w:asciiTheme="majorHAnsi" w:hAnsiTheme="majorHAnsi" w:cstheme="minorHAnsi"/>
          <w:sz w:val="24"/>
          <w:szCs w:val="24"/>
        </w:rPr>
        <w:t xml:space="preserve"> 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 </w:t>
      </w:r>
      <w:r w:rsidR="00636411" w:rsidRPr="002B7CDB">
        <w:rPr>
          <w:rFonts w:asciiTheme="majorHAnsi" w:hAnsiTheme="majorHAnsi" w:cstheme="minorHAnsi"/>
          <w:sz w:val="24"/>
          <w:szCs w:val="24"/>
        </w:rPr>
        <w:t>р</w:t>
      </w:r>
      <w:r w:rsidRPr="002B7CDB">
        <w:rPr>
          <w:rFonts w:asciiTheme="majorHAnsi" w:hAnsiTheme="majorHAnsi" w:cstheme="minorHAnsi"/>
          <w:sz w:val="24"/>
          <w:szCs w:val="24"/>
        </w:rPr>
        <w:t>есурсово</w:t>
      </w:r>
      <w:r w:rsidR="00D34306" w:rsidRPr="002B7CDB">
        <w:rPr>
          <w:rFonts w:asciiTheme="majorHAnsi" w:hAnsiTheme="majorHAnsi" w:cstheme="minorHAnsi"/>
          <w:sz w:val="24"/>
          <w:szCs w:val="24"/>
        </w:rPr>
        <w:t>то</w:t>
      </w:r>
      <w:r w:rsidRPr="002B7CDB">
        <w:rPr>
          <w:rFonts w:asciiTheme="majorHAnsi" w:hAnsiTheme="majorHAnsi" w:cstheme="minorHAnsi"/>
          <w:sz w:val="24"/>
          <w:szCs w:val="24"/>
        </w:rPr>
        <w:t xml:space="preserve"> обезпечаване</w:t>
      </w:r>
      <w:r w:rsidR="00BA69C4" w:rsidRPr="002B7CDB">
        <w:rPr>
          <w:rFonts w:asciiTheme="majorHAnsi" w:hAnsiTheme="majorHAnsi" w:cstheme="minorHAnsi"/>
          <w:sz w:val="24"/>
          <w:szCs w:val="24"/>
        </w:rPr>
        <w:t xml:space="preserve"> с кадри</w:t>
      </w:r>
      <w:r w:rsidR="00B8093E" w:rsidRPr="002B7CDB">
        <w:rPr>
          <w:rFonts w:asciiTheme="majorHAnsi" w:hAnsiTheme="majorHAnsi" w:cstheme="minorHAnsi"/>
          <w:sz w:val="24"/>
          <w:szCs w:val="24"/>
        </w:rPr>
        <w:t>, финансиране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 на трудовите възнаграждения</w:t>
      </w:r>
      <w:r w:rsidR="00B8093E" w:rsidRPr="002B7CDB">
        <w:rPr>
          <w:rFonts w:asciiTheme="majorHAnsi" w:hAnsiTheme="majorHAnsi" w:cstheme="minorHAnsi"/>
          <w:sz w:val="24"/>
          <w:szCs w:val="24"/>
        </w:rPr>
        <w:t>.</w:t>
      </w:r>
      <w:r w:rsidR="00292A37" w:rsidRPr="002B7CDB">
        <w:rPr>
          <w:rFonts w:asciiTheme="majorHAnsi" w:hAnsiTheme="majorHAnsi" w:cstheme="minorHAnsi"/>
          <w:sz w:val="24"/>
          <w:szCs w:val="24"/>
        </w:rPr>
        <w:br/>
      </w:r>
      <w:r w:rsidR="00292A37" w:rsidRPr="002B7CDB">
        <w:rPr>
          <w:rFonts w:asciiTheme="majorHAnsi" w:hAnsiTheme="majorHAnsi" w:cstheme="minorHAnsi"/>
          <w:b/>
          <w:bCs/>
          <w:sz w:val="24"/>
          <w:szCs w:val="24"/>
        </w:rPr>
        <w:t xml:space="preserve">Управлението на читалището </w:t>
      </w:r>
      <w:r w:rsidR="00292A37" w:rsidRPr="002B7CDB">
        <w:rPr>
          <w:rFonts w:asciiTheme="majorHAnsi" w:hAnsiTheme="majorHAnsi" w:cstheme="minorHAnsi"/>
          <w:bCs/>
          <w:sz w:val="24"/>
          <w:szCs w:val="24"/>
        </w:rPr>
        <w:t>се осъществява от избраните</w:t>
      </w:r>
      <w:r w:rsidR="00144005" w:rsidRPr="002B7CDB">
        <w:rPr>
          <w:rFonts w:asciiTheme="majorHAnsi" w:hAnsiTheme="majorHAnsi" w:cstheme="minorHAnsi"/>
          <w:bCs/>
          <w:sz w:val="24"/>
          <w:szCs w:val="24"/>
        </w:rPr>
        <w:t xml:space="preserve"> на общото събрание органи, съгл</w:t>
      </w:r>
      <w:r w:rsidR="00292A37" w:rsidRPr="002B7CDB">
        <w:rPr>
          <w:rFonts w:asciiTheme="majorHAnsi" w:hAnsiTheme="majorHAnsi" w:cstheme="minorHAnsi"/>
          <w:bCs/>
          <w:sz w:val="24"/>
          <w:szCs w:val="24"/>
        </w:rPr>
        <w:t>асно приетия Устав на читалището, съобразен със  ЗНЧ.</w:t>
      </w:r>
      <w:r w:rsidR="00292A37" w:rsidRPr="002B7CDB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292A37" w:rsidRPr="002B7CDB">
        <w:rPr>
          <w:rFonts w:asciiTheme="majorHAnsi" w:hAnsiTheme="majorHAnsi" w:cstheme="minorHAnsi"/>
          <w:bCs/>
          <w:sz w:val="24"/>
          <w:szCs w:val="24"/>
        </w:rPr>
        <w:t>Това са</w:t>
      </w:r>
      <w:r w:rsidR="00292A37" w:rsidRPr="002B7CDB">
        <w:rPr>
          <w:rFonts w:asciiTheme="majorHAnsi" w:hAnsiTheme="majorHAnsi" w:cstheme="minorHAnsi"/>
          <w:b/>
          <w:bCs/>
          <w:sz w:val="24"/>
          <w:szCs w:val="24"/>
        </w:rPr>
        <w:t>: общо събрание, читалищно настоятелство и проверителна комисия.</w:t>
      </w:r>
      <w:r w:rsidR="00292A37" w:rsidRPr="002B7CDB">
        <w:rPr>
          <w:rFonts w:asciiTheme="majorHAnsi" w:hAnsiTheme="majorHAnsi" w:cstheme="minorHAnsi"/>
          <w:sz w:val="24"/>
          <w:szCs w:val="24"/>
        </w:rPr>
        <w:br/>
      </w:r>
      <w:r w:rsidR="00292A37" w:rsidRPr="002B7CDB">
        <w:rPr>
          <w:rFonts w:asciiTheme="majorHAnsi" w:hAnsiTheme="majorHAnsi" w:cstheme="minorHAnsi"/>
          <w:b/>
          <w:sz w:val="24"/>
          <w:szCs w:val="24"/>
        </w:rPr>
        <w:t>Членовете на читалищното Настоятелство са: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 </w:t>
      </w:r>
      <w:r w:rsidR="00292A37" w:rsidRPr="002B7CDB">
        <w:rPr>
          <w:rFonts w:asciiTheme="majorHAnsi" w:hAnsiTheme="majorHAnsi" w:cstheme="minorHAnsi"/>
          <w:sz w:val="24"/>
          <w:szCs w:val="24"/>
        </w:rPr>
        <w:br/>
      </w:r>
      <w:r w:rsidR="00292A37" w:rsidRPr="002B7CDB">
        <w:rPr>
          <w:rFonts w:asciiTheme="majorHAnsi" w:hAnsiTheme="majorHAnsi" w:cstheme="minorHAnsi"/>
          <w:b/>
          <w:sz w:val="24"/>
          <w:szCs w:val="24"/>
        </w:rPr>
        <w:t>Председател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 –Динка Генчева Божинова и </w:t>
      </w:r>
      <w:r w:rsidR="00292A37" w:rsidRPr="002B7CDB">
        <w:rPr>
          <w:rFonts w:asciiTheme="majorHAnsi" w:hAnsiTheme="majorHAnsi" w:cstheme="minorHAnsi"/>
          <w:b/>
          <w:sz w:val="24"/>
          <w:szCs w:val="24"/>
        </w:rPr>
        <w:t>членове</w:t>
      </w:r>
      <w:r w:rsidR="00292A37" w:rsidRPr="002B7CDB">
        <w:rPr>
          <w:rFonts w:asciiTheme="majorHAnsi" w:hAnsiTheme="majorHAnsi" w:cstheme="minorHAnsi"/>
          <w:sz w:val="24"/>
          <w:szCs w:val="24"/>
        </w:rPr>
        <w:t>: Татяна Янева, Димитър Блажев, Елена Мурджева,Стоян Стаматов;</w:t>
      </w:r>
      <w:r w:rsidR="00292A37" w:rsidRPr="002B7CDB">
        <w:rPr>
          <w:rFonts w:asciiTheme="majorHAnsi" w:hAnsiTheme="majorHAnsi" w:cstheme="minorHAnsi"/>
          <w:sz w:val="24"/>
          <w:szCs w:val="24"/>
        </w:rPr>
        <w:br/>
      </w:r>
      <w:r w:rsidR="00292A37" w:rsidRPr="002B7CDB">
        <w:rPr>
          <w:rFonts w:asciiTheme="majorHAnsi" w:hAnsiTheme="majorHAnsi" w:cstheme="minorHAnsi"/>
          <w:b/>
          <w:sz w:val="24"/>
          <w:szCs w:val="24"/>
        </w:rPr>
        <w:t>Членовете на Проверителна комисия са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: </w:t>
      </w:r>
      <w:r w:rsidR="00292A37" w:rsidRPr="002B7CDB">
        <w:rPr>
          <w:rFonts w:asciiTheme="majorHAnsi" w:hAnsiTheme="majorHAnsi" w:cstheme="minorHAnsi"/>
          <w:sz w:val="24"/>
          <w:szCs w:val="24"/>
        </w:rPr>
        <w:br/>
      </w:r>
      <w:r w:rsidR="00292A37" w:rsidRPr="002B7CDB">
        <w:rPr>
          <w:rFonts w:asciiTheme="majorHAnsi" w:hAnsiTheme="majorHAnsi" w:cstheme="minorHAnsi"/>
          <w:b/>
          <w:sz w:val="24"/>
          <w:szCs w:val="24"/>
        </w:rPr>
        <w:t>Председател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- </w:t>
      </w:r>
      <w:r w:rsidR="006D0A7C" w:rsidRPr="002B7CDB">
        <w:rPr>
          <w:rFonts w:asciiTheme="majorHAnsi" w:hAnsiTheme="majorHAnsi" w:cstheme="minorHAnsi"/>
          <w:sz w:val="24"/>
          <w:szCs w:val="24"/>
        </w:rPr>
        <w:t>Пламен Вътков</w:t>
      </w:r>
      <w:r w:rsidR="006D0A7C" w:rsidRPr="002B7CDB">
        <w:rPr>
          <w:rFonts w:asciiTheme="majorHAnsi" w:hAnsiTheme="majorHAnsi" w:cstheme="minorHAnsi"/>
          <w:b/>
          <w:sz w:val="24"/>
          <w:szCs w:val="24"/>
        </w:rPr>
        <w:t xml:space="preserve">  и </w:t>
      </w:r>
      <w:r w:rsidR="00292A37" w:rsidRPr="002B7CDB">
        <w:rPr>
          <w:rFonts w:asciiTheme="majorHAnsi" w:hAnsiTheme="majorHAnsi" w:cstheme="minorHAnsi"/>
          <w:b/>
          <w:sz w:val="24"/>
          <w:szCs w:val="24"/>
        </w:rPr>
        <w:t>членове</w:t>
      </w:r>
      <w:r w:rsidR="00292A37" w:rsidRPr="002B7CDB">
        <w:rPr>
          <w:rFonts w:asciiTheme="majorHAnsi" w:hAnsiTheme="majorHAnsi" w:cstheme="minorHAnsi"/>
          <w:sz w:val="24"/>
          <w:szCs w:val="24"/>
        </w:rPr>
        <w:t>:</w:t>
      </w:r>
      <w:r w:rsidR="006D0A7C" w:rsidRPr="002B7CDB">
        <w:rPr>
          <w:rFonts w:asciiTheme="majorHAnsi" w:hAnsiTheme="majorHAnsi" w:cstheme="minorHAnsi"/>
          <w:sz w:val="24"/>
          <w:szCs w:val="24"/>
        </w:rPr>
        <w:br/>
        <w:t>Кремена Лалева и Милко Минчев.</w:t>
      </w:r>
      <w:r w:rsidR="00292A37" w:rsidRPr="002B7CDB">
        <w:rPr>
          <w:rFonts w:asciiTheme="majorHAnsi" w:hAnsiTheme="majorHAnsi" w:cstheme="minorHAnsi"/>
          <w:sz w:val="24"/>
          <w:szCs w:val="24"/>
        </w:rPr>
        <w:br/>
        <w:t>Проведени</w:t>
      </w:r>
      <w:r w:rsidR="00B8093E" w:rsidRPr="002B7CDB">
        <w:rPr>
          <w:rFonts w:asciiTheme="majorHAnsi" w:hAnsiTheme="majorHAnsi" w:cstheme="minorHAnsi"/>
          <w:sz w:val="24"/>
          <w:szCs w:val="24"/>
        </w:rPr>
        <w:t xml:space="preserve">те 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 и протоколирани </w:t>
      </w:r>
      <w:r w:rsidR="00292A37" w:rsidRPr="002B7CDB">
        <w:rPr>
          <w:rFonts w:asciiTheme="majorHAnsi" w:hAnsiTheme="majorHAnsi" w:cstheme="minorHAnsi"/>
          <w:b/>
          <w:sz w:val="24"/>
          <w:szCs w:val="24"/>
        </w:rPr>
        <w:t>заседания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 на читалищното настоятелство</w:t>
      </w:r>
      <w:r w:rsidR="00B8093E" w:rsidRPr="002B7CDB">
        <w:rPr>
          <w:rFonts w:asciiTheme="majorHAnsi" w:hAnsiTheme="majorHAnsi" w:cstheme="minorHAnsi"/>
          <w:sz w:val="24"/>
          <w:szCs w:val="24"/>
        </w:rPr>
        <w:t xml:space="preserve"> </w:t>
      </w:r>
      <w:r w:rsidR="00B8093E" w:rsidRPr="002B7CDB">
        <w:rPr>
          <w:rFonts w:asciiTheme="majorHAnsi" w:hAnsiTheme="majorHAnsi" w:cstheme="minorHAnsi"/>
          <w:b/>
          <w:sz w:val="24"/>
          <w:szCs w:val="24"/>
        </w:rPr>
        <w:t xml:space="preserve">са </w:t>
      </w:r>
      <w:r w:rsidR="006D0A7C" w:rsidRPr="002B7CDB">
        <w:rPr>
          <w:rFonts w:asciiTheme="majorHAnsi" w:hAnsiTheme="majorHAnsi" w:cstheme="minorHAnsi"/>
          <w:b/>
          <w:sz w:val="24"/>
          <w:szCs w:val="24"/>
        </w:rPr>
        <w:t>шест</w:t>
      </w:r>
      <w:r w:rsidR="00B8093E" w:rsidRPr="002B7CDB">
        <w:rPr>
          <w:rFonts w:asciiTheme="majorHAnsi" w:hAnsiTheme="majorHAnsi" w:cstheme="minorHAnsi"/>
          <w:sz w:val="24"/>
          <w:szCs w:val="24"/>
        </w:rPr>
        <w:t xml:space="preserve">, 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 </w:t>
      </w:r>
      <w:r w:rsidR="00292A37" w:rsidRPr="002B7CDB">
        <w:rPr>
          <w:rFonts w:asciiTheme="majorHAnsi" w:hAnsiTheme="majorHAnsi" w:cstheme="minorHAnsi"/>
          <w:b/>
          <w:sz w:val="24"/>
          <w:szCs w:val="24"/>
        </w:rPr>
        <w:t>с дн. ред</w:t>
      </w:r>
      <w:r w:rsidR="00292A37" w:rsidRPr="002B7CDB">
        <w:rPr>
          <w:rFonts w:asciiTheme="majorHAnsi" w:hAnsiTheme="majorHAnsi" w:cstheme="minorHAnsi"/>
          <w:sz w:val="24"/>
          <w:szCs w:val="24"/>
        </w:rPr>
        <w:t>: назначаване и освобождаване на служители,приемане на финансови отчети,определяне на трудовите възнаграждения на щатните и извънщатни ръководители, приемана на щатното разписание на персонала, подобряване системата за работа и отчитане на таксите от дейността, отчети по изпълнението на културната програма и тяхното финансиране, приемане на програма за развитие на читалищет</w:t>
      </w:r>
      <w:r w:rsidR="008F4601" w:rsidRPr="002B7CDB">
        <w:rPr>
          <w:rFonts w:asciiTheme="majorHAnsi" w:hAnsiTheme="majorHAnsi" w:cstheme="minorHAnsi"/>
          <w:sz w:val="24"/>
          <w:szCs w:val="24"/>
        </w:rPr>
        <w:t>о през 2018г. ,съгл. ЗНЧ</w:t>
      </w:r>
      <w:r w:rsidR="008F4601" w:rsidRPr="002B7CDB">
        <w:rPr>
          <w:rFonts w:asciiTheme="majorHAnsi" w:hAnsiTheme="majorHAnsi" w:cstheme="minorHAnsi"/>
          <w:sz w:val="24"/>
          <w:szCs w:val="24"/>
          <w:lang w:val="en-US"/>
        </w:rPr>
        <w:t>.</w:t>
      </w:r>
      <w:r w:rsidR="008B0A33" w:rsidRPr="002B7CDB">
        <w:rPr>
          <w:rFonts w:asciiTheme="majorHAnsi" w:hAnsiTheme="majorHAnsi" w:cstheme="minorHAnsi"/>
          <w:sz w:val="24"/>
          <w:szCs w:val="24"/>
        </w:rPr>
        <w:t xml:space="preserve"> вземаха</w:t>
      </w:r>
      <w:r w:rsidR="00292A37" w:rsidRPr="002B7CDB">
        <w:rPr>
          <w:rFonts w:asciiTheme="majorHAnsi" w:hAnsiTheme="majorHAnsi" w:cstheme="minorHAnsi"/>
          <w:sz w:val="24"/>
          <w:szCs w:val="24"/>
        </w:rPr>
        <w:t xml:space="preserve"> се решения за участия в проекти с външно финансиране, разглеждани са и текущи въпроси свързани с опазване на имуществото, контрола и охраната на сградата, както и приемане на документите на настоящето събрание.</w:t>
      </w:r>
      <w:r w:rsidR="00775345" w:rsidRPr="002B7CDB">
        <w:rPr>
          <w:rFonts w:asciiTheme="majorHAnsi" w:hAnsiTheme="majorHAnsi" w:cstheme="minorHAnsi"/>
          <w:sz w:val="24"/>
          <w:szCs w:val="24"/>
        </w:rPr>
        <w:br/>
      </w:r>
      <w:r w:rsidRPr="002B7CDB">
        <w:rPr>
          <w:rFonts w:asciiTheme="majorHAnsi" w:hAnsiTheme="majorHAnsi" w:cs="Times New Roman"/>
          <w:b/>
          <w:sz w:val="24"/>
          <w:szCs w:val="24"/>
          <w:u w:val="single"/>
        </w:rPr>
        <w:t>4.</w:t>
      </w:r>
      <w:r w:rsidR="00885166" w:rsidRPr="002B7CDB">
        <w:rPr>
          <w:rFonts w:asciiTheme="majorHAnsi" w:hAnsiTheme="majorHAnsi" w:cs="Times New Roman"/>
          <w:b/>
          <w:sz w:val="24"/>
          <w:szCs w:val="24"/>
          <w:u w:val="single"/>
        </w:rPr>
        <w:t xml:space="preserve"> Проведени </w:t>
      </w:r>
      <w:r w:rsidR="00292A37" w:rsidRPr="002B7CDB">
        <w:rPr>
          <w:rFonts w:asciiTheme="majorHAnsi" w:hAnsiTheme="majorHAnsi" w:cs="Times New Roman"/>
          <w:b/>
          <w:sz w:val="24"/>
          <w:szCs w:val="24"/>
          <w:u w:val="single"/>
        </w:rPr>
        <w:t>обучения, семинари, ф</w:t>
      </w:r>
      <w:r w:rsidRPr="002B7CDB">
        <w:rPr>
          <w:rFonts w:asciiTheme="majorHAnsi" w:hAnsiTheme="majorHAnsi" w:cs="Times New Roman"/>
          <w:b/>
          <w:sz w:val="24"/>
          <w:szCs w:val="24"/>
          <w:u w:val="single"/>
        </w:rPr>
        <w:t>оруми</w:t>
      </w:r>
      <w:r w:rsidR="00885166" w:rsidRPr="002B7CDB">
        <w:rPr>
          <w:rFonts w:asciiTheme="majorHAnsi" w:hAnsiTheme="majorHAnsi" w:cs="Times New Roman"/>
          <w:sz w:val="24"/>
          <w:szCs w:val="24"/>
          <w:u w:val="single"/>
        </w:rPr>
        <w:t>:</w:t>
      </w:r>
      <w:r w:rsidRPr="002B7CDB">
        <w:rPr>
          <w:rFonts w:asciiTheme="majorHAnsi" w:hAnsiTheme="majorHAnsi" w:cs="Times New Roman"/>
          <w:sz w:val="24"/>
          <w:szCs w:val="24"/>
        </w:rPr>
        <w:t xml:space="preserve"> </w:t>
      </w:r>
      <w:r w:rsidR="00055DA1" w:rsidRPr="002B7CDB">
        <w:rPr>
          <w:rFonts w:asciiTheme="majorHAnsi" w:hAnsiTheme="majorHAnsi" w:cs="Times New Roman"/>
          <w:sz w:val="24"/>
          <w:szCs w:val="24"/>
        </w:rPr>
        <w:br/>
      </w:r>
      <w:r w:rsidR="00055DA1" w:rsidRPr="002B7CDB">
        <w:rPr>
          <w:rFonts w:asciiTheme="majorHAnsi" w:hAnsiTheme="majorHAnsi" w:cs="Times New Roman"/>
          <w:color w:val="1D2129"/>
          <w:sz w:val="24"/>
          <w:szCs w:val="24"/>
        </w:rPr>
        <w:lastRenderedPageBreak/>
        <w:t xml:space="preserve">Във връзка с изпълнението на проект „Нова възможност за младежка заетост”по ОПРЧР съфинансирана от ЕС и чрез Европейския социален фонд и инициативата за младежка заетост, бяха наети две лица по програмата. Включихме се и в обучителната програма по проект”КРОС – БИ от националния план за действие по заетостта за 2018” по специалността оператор на компютър. Бяха обучени 18 курсиста със сертификат от програмата. В края на изминалата 2018г. стартирахме с осигуряване на заетост на едно трайно безработно лице с намалена трудоспособност над 50% по програмата „Обучение и заетост компонент </w:t>
      </w:r>
      <w:r w:rsidR="00055DA1" w:rsidRPr="002B7CDB">
        <w:rPr>
          <w:rFonts w:asciiTheme="majorHAnsi" w:hAnsiTheme="majorHAnsi" w:cs="Times New Roman"/>
          <w:color w:val="1D2129"/>
          <w:sz w:val="24"/>
          <w:szCs w:val="24"/>
          <w:lang w:val="en-US"/>
        </w:rPr>
        <w:t>II</w:t>
      </w:r>
      <w:r w:rsidR="00055DA1" w:rsidRPr="002B7CDB">
        <w:rPr>
          <w:rFonts w:asciiTheme="majorHAnsi" w:hAnsiTheme="majorHAnsi" w:cs="Times New Roman"/>
          <w:color w:val="1D2129"/>
          <w:sz w:val="24"/>
          <w:szCs w:val="24"/>
        </w:rPr>
        <w:t xml:space="preserve"> финансиран по ОПРЧР финансиран от ЕС.  </w:t>
      </w:r>
      <w:r w:rsidR="00055DA1" w:rsidRPr="002B7CDB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</w:t>
      </w:r>
      <w:r w:rsidR="00055DA1" w:rsidRPr="002B7CDB">
        <w:rPr>
          <w:rFonts w:asciiTheme="majorHAnsi" w:hAnsiTheme="majorHAnsi"/>
          <w:color w:val="333333"/>
          <w:sz w:val="24"/>
          <w:szCs w:val="24"/>
          <w:shd w:val="clear" w:color="auto" w:fill="FFFFFF"/>
          <w:lang w:val="en-US"/>
        </w:rPr>
        <w:br/>
      </w:r>
      <w:r w:rsidR="00D241E8" w:rsidRPr="002B7CDB">
        <w:rPr>
          <w:rFonts w:asciiTheme="majorHAnsi" w:hAnsiTheme="majorHAnsi"/>
          <w:sz w:val="24"/>
          <w:szCs w:val="24"/>
        </w:rPr>
        <w:t xml:space="preserve"> </w:t>
      </w:r>
      <w:r w:rsidR="001A7F06" w:rsidRPr="002B7CDB">
        <w:rPr>
          <w:rFonts w:asciiTheme="majorHAnsi" w:hAnsiTheme="majorHAnsi"/>
          <w:sz w:val="24"/>
          <w:szCs w:val="24"/>
        </w:rPr>
        <w:t xml:space="preserve">В Поморие </w:t>
      </w:r>
      <w:r w:rsidR="00055DA1" w:rsidRPr="002B7CDB">
        <w:rPr>
          <w:rFonts w:asciiTheme="majorHAnsi" w:hAnsiTheme="majorHAnsi"/>
          <w:sz w:val="24"/>
          <w:szCs w:val="24"/>
        </w:rPr>
        <w:t xml:space="preserve"> се проведе </w:t>
      </w:r>
      <w:r w:rsidR="00D241E8" w:rsidRPr="002B7CDB">
        <w:rPr>
          <w:rFonts w:asciiTheme="majorHAnsi" w:hAnsiTheme="majorHAnsi"/>
          <w:sz w:val="24"/>
          <w:szCs w:val="24"/>
        </w:rPr>
        <w:t>работен семинар на тема „Народните читали</w:t>
      </w:r>
      <w:r w:rsidR="001A7F06" w:rsidRPr="002B7CDB">
        <w:rPr>
          <w:rFonts w:asciiTheme="majorHAnsi" w:hAnsiTheme="majorHAnsi"/>
          <w:sz w:val="24"/>
          <w:szCs w:val="24"/>
        </w:rPr>
        <w:t>ща – минало, настояще и бъдеще” в деня, когато НЧ „Просвета 1888” Поморие отбеляза  130-годишнина от основаването си. На него присъстваха Кметът Иван Алексиев , Заместник-председателят на Съюза на народните читалища в България-  Минко Стефанов и инж. ик. Кольо Николов – председател на Областния читалищен съюз. Обсъдени бяха теми, свързани с издръжката на читалищата, защитата на личните данни и Закона за публичните финанси. Коментираха се и предложения за изменения в Закона за народните читалища.</w:t>
      </w:r>
    </w:p>
    <w:p w:rsidR="00E03AD8" w:rsidRPr="002B7CDB" w:rsidRDefault="00636411" w:rsidP="00BA15A9">
      <w:pPr>
        <w:pStyle w:val="a6"/>
        <w:ind w:left="-567"/>
        <w:rPr>
          <w:rFonts w:asciiTheme="majorHAnsi" w:hAnsiTheme="majorHAnsi"/>
        </w:rPr>
      </w:pPr>
      <w:r w:rsidRPr="002B7CDB">
        <w:rPr>
          <w:rFonts w:asciiTheme="majorHAnsi" w:hAnsiTheme="majorHAnsi" w:cstheme="minorHAnsi"/>
          <w:b/>
          <w:u w:val="single"/>
        </w:rPr>
        <w:t>5. Планиране, финансиране, отчетност</w:t>
      </w:r>
      <w:r w:rsidR="00292A37" w:rsidRPr="002B7CDB">
        <w:rPr>
          <w:rFonts w:asciiTheme="majorHAnsi" w:hAnsiTheme="majorHAnsi" w:cstheme="minorHAnsi"/>
          <w:b/>
          <w:u w:val="single"/>
        </w:rPr>
        <w:t xml:space="preserve"> на читалищната организация</w:t>
      </w:r>
      <w:r w:rsidRPr="002B7CDB">
        <w:rPr>
          <w:rFonts w:asciiTheme="majorHAnsi" w:hAnsiTheme="majorHAnsi" w:cstheme="minorHAnsi"/>
          <w:b/>
          <w:u w:val="single"/>
        </w:rPr>
        <w:t>;</w:t>
      </w:r>
      <w:r w:rsidR="00FB7252" w:rsidRPr="002B7CDB">
        <w:rPr>
          <w:rFonts w:asciiTheme="majorHAnsi" w:hAnsiTheme="majorHAnsi" w:cstheme="minorHAnsi"/>
          <w:b/>
          <w:u w:val="single"/>
        </w:rPr>
        <w:br/>
      </w:r>
      <w:r w:rsidR="00FB7252" w:rsidRPr="002B7CDB">
        <w:rPr>
          <w:rFonts w:asciiTheme="majorHAnsi" w:hAnsiTheme="majorHAnsi"/>
          <w:color w:val="1D2129"/>
        </w:rPr>
        <w:t xml:space="preserve"> Стандартът за една субсидирана бройка за читалищата през 2018 г. бе в размер </w:t>
      </w:r>
      <w:r w:rsidR="00FB7252" w:rsidRPr="002B7CDB">
        <w:rPr>
          <w:rFonts w:asciiTheme="majorHAnsi" w:hAnsiTheme="majorHAnsi"/>
          <w:b/>
          <w:color w:val="1D2129"/>
        </w:rPr>
        <w:t>на 8 375.00</w:t>
      </w:r>
      <w:r w:rsidR="00FB7252" w:rsidRPr="002B7CDB">
        <w:rPr>
          <w:rFonts w:asciiTheme="majorHAnsi" w:hAnsiTheme="majorHAnsi"/>
          <w:color w:val="1D2129"/>
        </w:rPr>
        <w:t xml:space="preserve"> лв. </w:t>
      </w:r>
      <w:r w:rsidR="00FB7252" w:rsidRPr="002B7CDB">
        <w:rPr>
          <w:rFonts w:asciiTheme="majorHAnsi" w:hAnsiTheme="majorHAnsi"/>
          <w:color w:val="1D2129"/>
        </w:rPr>
        <w:br/>
        <w:t xml:space="preserve"> Щатния персонал на читалището бе обезпечен с приетия и</w:t>
      </w:r>
      <w:r w:rsidR="00D34306" w:rsidRPr="002B7CDB">
        <w:rPr>
          <w:rFonts w:asciiTheme="majorHAnsi" w:hAnsiTheme="majorHAnsi"/>
          <w:color w:val="1D2129"/>
        </w:rPr>
        <w:t xml:space="preserve"> одобрен  размер на трудовите </w:t>
      </w:r>
      <w:r w:rsidR="00FB7252" w:rsidRPr="002B7CDB">
        <w:rPr>
          <w:rFonts w:asciiTheme="majorHAnsi" w:hAnsiTheme="majorHAnsi"/>
          <w:color w:val="1D2129"/>
        </w:rPr>
        <w:t xml:space="preserve"> възнаграждения. Същите </w:t>
      </w:r>
      <w:r w:rsidR="0028494E" w:rsidRPr="002B7CDB">
        <w:rPr>
          <w:rFonts w:asciiTheme="majorHAnsi" w:hAnsiTheme="majorHAnsi"/>
          <w:color w:val="1D2129"/>
        </w:rPr>
        <w:t>бяха изплащани ритмично и няма нераз</w:t>
      </w:r>
      <w:r w:rsidR="00FB7252" w:rsidRPr="002B7CDB">
        <w:rPr>
          <w:rFonts w:asciiTheme="majorHAnsi" w:hAnsiTheme="majorHAnsi"/>
          <w:color w:val="1D2129"/>
        </w:rPr>
        <w:t>платени възнаграждения за мин. година</w:t>
      </w:r>
      <w:r w:rsidR="006D0848" w:rsidRPr="002B7CDB">
        <w:rPr>
          <w:rFonts w:asciiTheme="majorHAnsi" w:hAnsiTheme="majorHAnsi"/>
          <w:color w:val="1D2129"/>
        </w:rPr>
        <w:t>. Извършените услуги по граждански договори за нещатен, нает персонал са за 20 физически лица.</w:t>
      </w:r>
      <w:r w:rsidRPr="002B7CDB">
        <w:rPr>
          <w:rFonts w:asciiTheme="majorHAnsi" w:hAnsiTheme="majorHAnsi" w:cstheme="minorHAnsi"/>
          <w:b/>
        </w:rPr>
        <w:br/>
      </w:r>
      <w:r w:rsidRPr="002B7CDB">
        <w:rPr>
          <w:rFonts w:asciiTheme="majorHAnsi" w:hAnsiTheme="majorHAnsi" w:cstheme="minorHAnsi"/>
          <w:b/>
          <w:u w:val="single"/>
        </w:rPr>
        <w:t>6</w:t>
      </w:r>
      <w:r w:rsidR="00731B0C" w:rsidRPr="002B7CDB">
        <w:rPr>
          <w:rFonts w:asciiTheme="majorHAnsi" w:hAnsiTheme="majorHAnsi" w:cstheme="minorHAnsi"/>
          <w:b/>
          <w:u w:val="single"/>
        </w:rPr>
        <w:t>. Перспективи за бъдещо развитие</w:t>
      </w:r>
      <w:r w:rsidR="00BA69C4" w:rsidRPr="002B7CDB">
        <w:rPr>
          <w:rFonts w:asciiTheme="majorHAnsi" w:hAnsiTheme="majorHAnsi" w:cstheme="minorHAnsi"/>
          <w:b/>
          <w:u w:val="single"/>
        </w:rPr>
        <w:t xml:space="preserve"> през следващите три години</w:t>
      </w:r>
      <w:r w:rsidR="00292A37" w:rsidRPr="002B7CDB">
        <w:rPr>
          <w:rFonts w:asciiTheme="majorHAnsi" w:hAnsiTheme="majorHAnsi" w:cstheme="minorHAnsi"/>
          <w:b/>
          <w:u w:val="single"/>
        </w:rPr>
        <w:t xml:space="preserve"> 2019- 2022г</w:t>
      </w:r>
      <w:r w:rsidR="00BA69C4" w:rsidRPr="002B7CDB">
        <w:rPr>
          <w:rFonts w:asciiTheme="majorHAnsi" w:hAnsiTheme="majorHAnsi" w:cstheme="minorHAnsi"/>
          <w:b/>
          <w:u w:val="single"/>
        </w:rPr>
        <w:t>.</w:t>
      </w:r>
      <w:r w:rsidR="00292A37" w:rsidRPr="002B7CDB">
        <w:rPr>
          <w:rFonts w:asciiTheme="majorHAnsi" w:hAnsiTheme="majorHAnsi" w:cstheme="minorHAnsi"/>
          <w:b/>
          <w:u w:val="single"/>
        </w:rPr>
        <w:br/>
      </w:r>
      <w:r w:rsidR="00E03AD8" w:rsidRPr="002B7CDB">
        <w:rPr>
          <w:rFonts w:asciiTheme="majorHAnsi" w:hAnsiTheme="majorHAnsi"/>
          <w:bCs/>
          <w:iCs/>
        </w:rPr>
        <w:t xml:space="preserve">      Да изградим конкурентна, европейска културна среда, която насърчава и подкрепя всяка отделна личност в нейния стремеж към творческо, професионално развитие, и реализация! </w:t>
      </w:r>
    </w:p>
    <w:p w:rsidR="00E03AD8" w:rsidRPr="002B7CDB" w:rsidRDefault="00E03AD8" w:rsidP="00BA15A9">
      <w:pPr>
        <w:pStyle w:val="a6"/>
        <w:ind w:left="-567"/>
        <w:rPr>
          <w:rFonts w:asciiTheme="majorHAnsi" w:hAnsiTheme="majorHAnsi"/>
        </w:rPr>
      </w:pPr>
      <w:r w:rsidRPr="002B7CDB">
        <w:rPr>
          <w:rFonts w:asciiTheme="majorHAnsi" w:hAnsiTheme="majorHAnsi"/>
          <w:bCs/>
        </w:rPr>
        <w:t xml:space="preserve">      </w:t>
      </w:r>
      <w:r w:rsidRPr="002B7CDB">
        <w:rPr>
          <w:rFonts w:asciiTheme="majorHAnsi" w:hAnsiTheme="majorHAnsi"/>
          <w:bCs/>
          <w:iCs/>
        </w:rPr>
        <w:t>Да  подобрим и модернизираме  културната инфраструктура,  с цел  повишаване качеството на живот на хората от общността, като предложим нови възможности на читалищната сграда,  отговарящи на съвременните изисквания.</w:t>
      </w:r>
      <w:r w:rsidRPr="002B7CDB">
        <w:rPr>
          <w:rFonts w:asciiTheme="majorHAnsi" w:hAnsiTheme="majorHAnsi"/>
          <w:bCs/>
          <w:iCs/>
        </w:rPr>
        <w:br/>
      </w:r>
      <w:r w:rsidRPr="002B7CDB">
        <w:rPr>
          <w:rFonts w:asciiTheme="majorHAnsi" w:hAnsiTheme="majorHAnsi"/>
          <w:b/>
          <w:bCs/>
          <w:iCs/>
        </w:rPr>
        <w:t xml:space="preserve"> 7. </w:t>
      </w:r>
      <w:r w:rsidRPr="002B7CDB">
        <w:rPr>
          <w:rFonts w:asciiTheme="majorHAnsi" w:hAnsiTheme="majorHAnsi"/>
          <w:b/>
          <w:bCs/>
          <w:iCs/>
          <w:u w:val="single"/>
        </w:rPr>
        <w:t xml:space="preserve">Дейности за постигането на тези резултати: </w:t>
      </w:r>
    </w:p>
    <w:p w:rsidR="00E03AD8" w:rsidRPr="002B7CDB" w:rsidRDefault="00E03AD8" w:rsidP="00BA15A9">
      <w:pPr>
        <w:pStyle w:val="a6"/>
        <w:numPr>
          <w:ilvl w:val="0"/>
          <w:numId w:val="1"/>
        </w:numPr>
        <w:ind w:left="-567" w:firstLine="0"/>
        <w:rPr>
          <w:rFonts w:asciiTheme="majorHAnsi" w:hAnsiTheme="majorHAnsi"/>
        </w:rPr>
      </w:pPr>
      <w:r w:rsidRPr="002B7CDB">
        <w:rPr>
          <w:rFonts w:asciiTheme="majorHAnsi" w:hAnsiTheme="majorHAnsi"/>
        </w:rPr>
        <w:t>Ремонт на  сградата; закупуване ново оборудване и обзавеждане с по-модерна техника;  повече книги за библиотеката , дидактични игри и материали за работа;</w:t>
      </w:r>
    </w:p>
    <w:p w:rsidR="00E03AD8" w:rsidRPr="002B7CDB" w:rsidRDefault="00E03AD8" w:rsidP="00BA15A9">
      <w:pPr>
        <w:pStyle w:val="a6"/>
        <w:numPr>
          <w:ilvl w:val="0"/>
          <w:numId w:val="1"/>
        </w:numPr>
        <w:ind w:left="-567" w:firstLine="0"/>
        <w:rPr>
          <w:rFonts w:asciiTheme="majorHAnsi" w:hAnsiTheme="majorHAnsi"/>
        </w:rPr>
      </w:pPr>
      <w:r w:rsidRPr="002B7CDB">
        <w:rPr>
          <w:rFonts w:asciiTheme="majorHAnsi" w:hAnsiTheme="majorHAnsi"/>
        </w:rPr>
        <w:t>Организиране на нови форми за обучения и занимания по интереси за по-възрастните участници в дейността ни, чрез създаване на необходимите условия и помещения за работа;</w:t>
      </w:r>
    </w:p>
    <w:p w:rsidR="00E03AD8" w:rsidRPr="002B7CDB" w:rsidRDefault="00E03AD8" w:rsidP="00BA15A9">
      <w:pPr>
        <w:pStyle w:val="a6"/>
        <w:numPr>
          <w:ilvl w:val="0"/>
          <w:numId w:val="1"/>
        </w:numPr>
        <w:ind w:left="-567" w:firstLine="0"/>
        <w:rPr>
          <w:rFonts w:asciiTheme="majorHAnsi" w:hAnsiTheme="majorHAnsi"/>
        </w:rPr>
      </w:pPr>
      <w:r w:rsidRPr="002B7CDB">
        <w:rPr>
          <w:rFonts w:asciiTheme="majorHAnsi" w:hAnsiTheme="majorHAnsi"/>
        </w:rPr>
        <w:t xml:space="preserve">Провеждане на по-мащабни,  иновативни, културни събития; </w:t>
      </w:r>
    </w:p>
    <w:p w:rsidR="00E03AD8" w:rsidRPr="002B7CDB" w:rsidRDefault="00E03AD8" w:rsidP="00BA15A9">
      <w:pPr>
        <w:pStyle w:val="a6"/>
        <w:numPr>
          <w:ilvl w:val="0"/>
          <w:numId w:val="1"/>
        </w:numPr>
        <w:ind w:left="-567" w:firstLine="0"/>
        <w:rPr>
          <w:rFonts w:asciiTheme="majorHAnsi" w:hAnsiTheme="majorHAnsi"/>
        </w:rPr>
      </w:pPr>
      <w:r w:rsidRPr="002B7CDB">
        <w:rPr>
          <w:rFonts w:asciiTheme="majorHAnsi" w:hAnsiTheme="majorHAnsi"/>
        </w:rPr>
        <w:t>Актуализиране знанията на работещите в читалището в новите условия;</w:t>
      </w:r>
    </w:p>
    <w:p w:rsidR="00E03AD8" w:rsidRPr="002B7CDB" w:rsidRDefault="00E03AD8" w:rsidP="00BA15A9">
      <w:pPr>
        <w:pStyle w:val="a6"/>
        <w:numPr>
          <w:ilvl w:val="0"/>
          <w:numId w:val="1"/>
        </w:numPr>
        <w:ind w:left="-567" w:firstLine="0"/>
        <w:rPr>
          <w:rFonts w:asciiTheme="majorHAnsi" w:hAnsiTheme="majorHAnsi"/>
        </w:rPr>
      </w:pPr>
      <w:r w:rsidRPr="002B7CDB">
        <w:rPr>
          <w:rFonts w:asciiTheme="majorHAnsi" w:hAnsiTheme="majorHAnsi"/>
        </w:rPr>
        <w:t>Обменяне на добри практики със сродни организации; провеждане на съвместни публични събития, конференции, семинари, набиране на доброволци, които да се присъединят към  идеите за учене през целия живот;</w:t>
      </w:r>
    </w:p>
    <w:p w:rsidR="00E03AD8" w:rsidRPr="002B7CDB" w:rsidRDefault="00E03AD8" w:rsidP="00BA15A9">
      <w:pPr>
        <w:pStyle w:val="a6"/>
        <w:numPr>
          <w:ilvl w:val="0"/>
          <w:numId w:val="1"/>
        </w:numPr>
        <w:ind w:left="-567" w:firstLine="0"/>
        <w:rPr>
          <w:rFonts w:asciiTheme="majorHAnsi" w:hAnsiTheme="majorHAnsi"/>
        </w:rPr>
      </w:pPr>
      <w:r w:rsidRPr="002B7CDB">
        <w:rPr>
          <w:rFonts w:asciiTheme="majorHAnsi" w:hAnsiTheme="majorHAnsi"/>
        </w:rPr>
        <w:t xml:space="preserve"> Формиране на траен интерес към детската книга, художествената литература, изкуствата за деца и възрастни;</w:t>
      </w:r>
    </w:p>
    <w:p w:rsidR="00E03AD8" w:rsidRPr="002B7CDB" w:rsidRDefault="00E03AD8" w:rsidP="00BA15A9">
      <w:pPr>
        <w:pStyle w:val="a6"/>
        <w:numPr>
          <w:ilvl w:val="0"/>
          <w:numId w:val="1"/>
        </w:numPr>
        <w:ind w:left="-567" w:firstLine="0"/>
        <w:rPr>
          <w:rFonts w:asciiTheme="majorHAnsi" w:hAnsiTheme="majorHAnsi"/>
        </w:rPr>
      </w:pPr>
      <w:r w:rsidRPr="002B7CDB">
        <w:rPr>
          <w:rFonts w:asciiTheme="majorHAnsi" w:hAnsiTheme="majorHAnsi"/>
        </w:rPr>
        <w:t xml:space="preserve"> Повишаване на мотивацията за учене през целия живот на повече хора от местната общност, с цел добиване на самочувствие и увереност във възможностите им; </w:t>
      </w:r>
    </w:p>
    <w:p w:rsidR="00E03AD8" w:rsidRPr="002B7CDB" w:rsidRDefault="00E03AD8" w:rsidP="00BA15A9">
      <w:pPr>
        <w:pStyle w:val="a6"/>
        <w:numPr>
          <w:ilvl w:val="0"/>
          <w:numId w:val="1"/>
        </w:numPr>
        <w:ind w:left="-567" w:firstLine="0"/>
        <w:rPr>
          <w:rFonts w:asciiTheme="majorHAnsi" w:hAnsiTheme="majorHAnsi"/>
        </w:rPr>
      </w:pPr>
      <w:r w:rsidRPr="002B7CDB">
        <w:rPr>
          <w:rFonts w:asciiTheme="majorHAnsi" w:hAnsiTheme="majorHAnsi"/>
        </w:rPr>
        <w:lastRenderedPageBreak/>
        <w:t>Ангажиране на родителите като активни партньори, съмишленици, приятели в дейностите на читалищната ни организация;</w:t>
      </w:r>
    </w:p>
    <w:p w:rsidR="00E03AD8" w:rsidRPr="002B7CDB" w:rsidRDefault="00E03AD8" w:rsidP="00BA15A9">
      <w:pPr>
        <w:pStyle w:val="a6"/>
        <w:numPr>
          <w:ilvl w:val="0"/>
          <w:numId w:val="1"/>
        </w:numPr>
        <w:ind w:left="-567" w:firstLine="0"/>
        <w:rPr>
          <w:rFonts w:asciiTheme="majorHAnsi" w:hAnsiTheme="majorHAnsi"/>
        </w:rPr>
      </w:pPr>
      <w:r w:rsidRPr="002B7CDB">
        <w:rPr>
          <w:rFonts w:asciiTheme="majorHAnsi" w:hAnsiTheme="majorHAnsi"/>
        </w:rPr>
        <w:t>Изграждане на нов, европейски облик на  читалищната ни организация, с добър капацитет,  по-добри възможности, и устойчиви резултати!</w:t>
      </w:r>
    </w:p>
    <w:p w:rsidR="00FD1CF9" w:rsidRPr="002B7CDB" w:rsidRDefault="00D004F8" w:rsidP="009015CB">
      <w:pPr>
        <w:ind w:left="-567" w:hanging="567"/>
        <w:rPr>
          <w:rStyle w:val="apple-converted-space"/>
          <w:rFonts w:asciiTheme="majorHAnsi" w:hAnsiTheme="majorHAnsi"/>
          <w:sz w:val="24"/>
          <w:szCs w:val="24"/>
        </w:rPr>
      </w:pPr>
      <w:r w:rsidRPr="002B7CDB">
        <w:rPr>
          <w:rFonts w:asciiTheme="majorHAnsi" w:hAnsiTheme="majorHAnsi" w:cstheme="minorHAnsi"/>
          <w:b/>
          <w:sz w:val="24"/>
          <w:szCs w:val="24"/>
        </w:rPr>
        <w:t xml:space="preserve">        </w:t>
      </w:r>
      <w:r w:rsidR="00BA15A9" w:rsidRPr="002B7CDB">
        <w:rPr>
          <w:rFonts w:asciiTheme="majorHAnsi" w:hAnsiTheme="majorHAnsi" w:cstheme="minorHAnsi"/>
          <w:b/>
          <w:sz w:val="24"/>
          <w:szCs w:val="24"/>
          <w:u w:val="single"/>
        </w:rPr>
        <w:t>ЗАКЛЮЧЕНИЕ:</w:t>
      </w:r>
      <w:r w:rsidR="00BA15A9" w:rsidRPr="002B7CDB">
        <w:rPr>
          <w:rFonts w:asciiTheme="majorHAnsi" w:hAnsiTheme="majorHAnsi" w:cstheme="minorHAnsi"/>
          <w:sz w:val="24"/>
          <w:szCs w:val="24"/>
          <w:u w:val="single"/>
        </w:rPr>
        <w:t xml:space="preserve"> </w:t>
      </w:r>
      <w:r w:rsidR="00BA15A9" w:rsidRPr="002B7CDB">
        <w:rPr>
          <w:rFonts w:asciiTheme="majorHAnsi" w:hAnsiTheme="majorHAnsi" w:cstheme="minorHAnsi"/>
          <w:sz w:val="24"/>
          <w:szCs w:val="24"/>
          <w:u w:val="single"/>
        </w:rPr>
        <w:br/>
      </w:r>
      <w:r w:rsidR="00BA15A9" w:rsidRPr="002B7CDB">
        <w:rPr>
          <w:rFonts w:asciiTheme="majorHAnsi" w:hAnsiTheme="majorHAnsi" w:cstheme="minorHAnsi"/>
          <w:sz w:val="24"/>
          <w:szCs w:val="24"/>
        </w:rPr>
        <w:t xml:space="preserve">Уважаеми гости,  дами и господа, </w:t>
      </w:r>
      <w:r w:rsidR="00BA15A9" w:rsidRPr="002B7CDB">
        <w:rPr>
          <w:rFonts w:asciiTheme="majorHAnsi" w:hAnsiTheme="majorHAnsi" w:cstheme="minorHAnsi"/>
          <w:sz w:val="24"/>
          <w:szCs w:val="24"/>
        </w:rPr>
        <w:br/>
        <w:t xml:space="preserve">Уважаеми читалищни членове, </w:t>
      </w:r>
      <w:r w:rsidR="00BA15A9" w:rsidRPr="002B7CDB">
        <w:rPr>
          <w:rFonts w:asciiTheme="majorHAnsi" w:hAnsiTheme="majorHAnsi" w:cstheme="minorHAnsi"/>
          <w:sz w:val="24"/>
          <w:szCs w:val="24"/>
        </w:rPr>
        <w:br/>
        <w:t>Това е отчета за изминалата 201</w:t>
      </w:r>
      <w:r w:rsidR="00BA15A9" w:rsidRPr="002B7CDB">
        <w:rPr>
          <w:rFonts w:asciiTheme="majorHAnsi" w:hAnsiTheme="majorHAnsi" w:cstheme="minorHAnsi"/>
          <w:sz w:val="24"/>
          <w:szCs w:val="24"/>
          <w:lang w:val="en-US"/>
        </w:rPr>
        <w:t>8</w:t>
      </w:r>
      <w:r w:rsidR="00BA15A9" w:rsidRPr="002B7CDB">
        <w:rPr>
          <w:rFonts w:asciiTheme="majorHAnsi" w:hAnsiTheme="majorHAnsi" w:cstheme="minorHAnsi"/>
          <w:sz w:val="24"/>
          <w:szCs w:val="24"/>
        </w:rPr>
        <w:t xml:space="preserve">година. </w:t>
      </w:r>
      <w:r w:rsidR="00BA15A9" w:rsidRPr="002B7CDB">
        <w:rPr>
          <w:rFonts w:asciiTheme="majorHAnsi" w:hAnsiTheme="majorHAnsi" w:cstheme="minorHAnsi"/>
          <w:sz w:val="24"/>
          <w:szCs w:val="24"/>
        </w:rPr>
        <w:br/>
        <w:t xml:space="preserve"> Читалището ни ще продължи  да изпълнява отговорно своята мисия -  да служи на гражданското общество, на младите хора, да се развива и укрепва институционално.  Търсим всички възможни начини  да се модернизираме, да бъдем Вашето читалище, в което намирате своята духовна и културна среда. </w:t>
      </w:r>
      <w:r w:rsidR="003F2556" w:rsidRPr="002B7CDB">
        <w:rPr>
          <w:rFonts w:asciiTheme="majorHAnsi" w:hAnsiTheme="majorHAnsi" w:cstheme="minorHAnsi"/>
          <w:sz w:val="24"/>
          <w:szCs w:val="24"/>
        </w:rPr>
        <w:t>И през следващите години щ</w:t>
      </w:r>
      <w:r w:rsidR="00BA15A9" w:rsidRPr="002B7CDB">
        <w:rPr>
          <w:rFonts w:asciiTheme="majorHAnsi" w:hAnsiTheme="majorHAnsi" w:cstheme="minorHAnsi"/>
          <w:sz w:val="24"/>
          <w:szCs w:val="24"/>
        </w:rPr>
        <w:t>е продължим да работим с нашите приятели, партньори и съмишленици – ЦДГ ”Веселушко”, ТД”Одринска епопея”, Клуб на пенсионера „Св.Георги”, ОУ”Хр.Ботев”, Манастир „Св.Георги победоносец”, Читалищата от Об</w:t>
      </w:r>
      <w:r w:rsidR="003F2556" w:rsidRPr="002B7CDB">
        <w:rPr>
          <w:rFonts w:asciiTheme="majorHAnsi" w:hAnsiTheme="majorHAnsi" w:cstheme="minorHAnsi"/>
          <w:sz w:val="24"/>
          <w:szCs w:val="24"/>
        </w:rPr>
        <w:t>л</w:t>
      </w:r>
      <w:r w:rsidR="00BA15A9" w:rsidRPr="002B7CDB">
        <w:rPr>
          <w:rFonts w:asciiTheme="majorHAnsi" w:hAnsiTheme="majorHAnsi" w:cstheme="minorHAnsi"/>
          <w:sz w:val="24"/>
          <w:szCs w:val="24"/>
        </w:rPr>
        <w:t>аст Бургас и Община Поморие, Местната власт и Общинска администрация</w:t>
      </w:r>
      <w:r w:rsidR="003F2556" w:rsidRPr="002B7CDB">
        <w:rPr>
          <w:rFonts w:asciiTheme="majorHAnsi" w:hAnsiTheme="majorHAnsi" w:cstheme="minorHAnsi"/>
          <w:sz w:val="24"/>
          <w:szCs w:val="24"/>
        </w:rPr>
        <w:t xml:space="preserve">, както и с </w:t>
      </w:r>
      <w:r w:rsidR="00BA15A9" w:rsidRPr="002B7CDB">
        <w:rPr>
          <w:rFonts w:asciiTheme="majorHAnsi" w:hAnsiTheme="majorHAnsi" w:cstheme="minorHAnsi"/>
          <w:sz w:val="24"/>
          <w:szCs w:val="24"/>
        </w:rPr>
        <w:t>други НПО от региона</w:t>
      </w:r>
      <w:r w:rsidR="003F2556" w:rsidRPr="002B7CDB">
        <w:rPr>
          <w:rFonts w:asciiTheme="majorHAnsi" w:hAnsiTheme="majorHAnsi" w:cstheme="minorHAnsi"/>
          <w:sz w:val="24"/>
          <w:szCs w:val="24"/>
        </w:rPr>
        <w:t xml:space="preserve">, </w:t>
      </w:r>
      <w:r w:rsidR="003F2556" w:rsidRPr="002B7CDB">
        <w:rPr>
          <w:rFonts w:asciiTheme="majorHAnsi" w:hAnsiTheme="majorHAnsi" w:cstheme="minorHAnsi"/>
          <w:color w:val="222222"/>
          <w:sz w:val="24"/>
          <w:szCs w:val="24"/>
        </w:rPr>
        <w:t xml:space="preserve">за </w:t>
      </w:r>
      <w:r w:rsidR="0071168F" w:rsidRPr="002B7CDB">
        <w:rPr>
          <w:rFonts w:asciiTheme="majorHAnsi" w:hAnsiTheme="majorHAnsi" w:cstheme="minorHAnsi"/>
          <w:color w:val="222222"/>
          <w:sz w:val="24"/>
          <w:szCs w:val="24"/>
        </w:rPr>
        <w:t>да възпитаваме  добродетели, да предоставям</w:t>
      </w:r>
      <w:r w:rsidR="003F2556" w:rsidRPr="002B7CDB">
        <w:rPr>
          <w:rFonts w:asciiTheme="majorHAnsi" w:hAnsiTheme="majorHAnsi" w:cstheme="minorHAnsi"/>
          <w:color w:val="222222"/>
          <w:sz w:val="24"/>
          <w:szCs w:val="24"/>
        </w:rPr>
        <w:t>е възможности  за изява на групи и личности, развивайки  талант</w:t>
      </w:r>
      <w:r w:rsidR="0071168F" w:rsidRPr="002B7CDB">
        <w:rPr>
          <w:rFonts w:asciiTheme="majorHAnsi" w:hAnsiTheme="majorHAnsi" w:cstheme="minorHAnsi"/>
          <w:color w:val="222222"/>
          <w:sz w:val="24"/>
          <w:szCs w:val="24"/>
        </w:rPr>
        <w:t>а,</w:t>
      </w:r>
      <w:r w:rsidR="003F2556" w:rsidRPr="002B7CDB">
        <w:rPr>
          <w:rFonts w:asciiTheme="majorHAnsi" w:hAnsiTheme="majorHAnsi" w:cstheme="minorHAnsi"/>
          <w:color w:val="222222"/>
          <w:sz w:val="24"/>
          <w:szCs w:val="24"/>
        </w:rPr>
        <w:t xml:space="preserve"> създавайки  красота , дълбока, истинска, осъзната</w:t>
      </w:r>
      <w:r w:rsidR="0071168F" w:rsidRPr="002B7CDB">
        <w:rPr>
          <w:rFonts w:asciiTheme="majorHAnsi" w:hAnsiTheme="majorHAnsi" w:cstheme="minorHAnsi"/>
          <w:color w:val="222222"/>
          <w:sz w:val="24"/>
          <w:szCs w:val="24"/>
        </w:rPr>
        <w:t xml:space="preserve">, </w:t>
      </w:r>
      <w:r w:rsidR="0071168F" w:rsidRPr="002B7CDB">
        <w:rPr>
          <w:rFonts w:asciiTheme="majorHAnsi" w:hAnsiTheme="majorHAnsi" w:cstheme="minorHAnsi"/>
          <w:sz w:val="24"/>
          <w:szCs w:val="24"/>
        </w:rPr>
        <w:t>към хората, към природата, към България.</w:t>
      </w:r>
      <w:r w:rsidR="00BA15A9" w:rsidRPr="002B7CDB">
        <w:rPr>
          <w:rFonts w:asciiTheme="majorHAnsi" w:hAnsiTheme="majorHAnsi" w:cstheme="minorHAnsi"/>
          <w:sz w:val="24"/>
          <w:szCs w:val="24"/>
        </w:rPr>
        <w:br/>
      </w:r>
      <w:bookmarkStart w:id="0" w:name="page11"/>
      <w:bookmarkEnd w:id="0"/>
      <w:r w:rsidR="009015CB" w:rsidRPr="002B7CDB">
        <w:rPr>
          <w:rFonts w:asciiTheme="majorHAnsi" w:hAnsiTheme="majorHAnsi" w:cstheme="minorHAnsi"/>
          <w:b/>
          <w:sz w:val="24"/>
          <w:szCs w:val="24"/>
        </w:rPr>
        <w:br/>
      </w:r>
      <w:r w:rsidR="009015CB" w:rsidRPr="002B7CDB">
        <w:rPr>
          <w:rStyle w:val="apple-converted-space"/>
          <w:rFonts w:asciiTheme="majorHAnsi" w:hAnsiTheme="majorHAnsi"/>
          <w:sz w:val="24"/>
          <w:szCs w:val="24"/>
        </w:rPr>
        <w:t>От</w:t>
      </w:r>
      <w:r w:rsidR="00014AE4" w:rsidRPr="002B7CDB">
        <w:rPr>
          <w:rStyle w:val="apple-converted-space"/>
          <w:rFonts w:asciiTheme="majorHAnsi" w:hAnsiTheme="majorHAnsi"/>
          <w:sz w:val="24"/>
          <w:szCs w:val="24"/>
        </w:rPr>
        <w:t>чет</w:t>
      </w:r>
      <w:r w:rsidR="009015CB" w:rsidRPr="002B7CDB">
        <w:rPr>
          <w:rStyle w:val="apple-converted-space"/>
          <w:rFonts w:asciiTheme="majorHAnsi" w:hAnsiTheme="majorHAnsi"/>
          <w:sz w:val="24"/>
          <w:szCs w:val="24"/>
        </w:rPr>
        <w:t>ът е приет на годишното отчетно-изборно събрание на 28.03.2019г.</w:t>
      </w:r>
      <w:r w:rsidR="00014AE4" w:rsidRPr="002B7CDB">
        <w:rPr>
          <w:rStyle w:val="apple-converted-space"/>
          <w:rFonts w:asciiTheme="majorHAnsi" w:hAnsiTheme="majorHAnsi"/>
          <w:sz w:val="24"/>
          <w:szCs w:val="24"/>
        </w:rPr>
        <w:br/>
      </w:r>
      <w:r w:rsidR="00014AE4" w:rsidRPr="002B7CDB">
        <w:rPr>
          <w:rFonts w:asciiTheme="majorHAnsi" w:hAnsiTheme="majorHAnsi" w:cstheme="minorHAnsi"/>
          <w:b/>
          <w:sz w:val="24"/>
          <w:szCs w:val="24"/>
        </w:rPr>
        <w:t>Изготвил – Донка Китанова</w:t>
      </w:r>
      <w:r w:rsidR="00014AE4" w:rsidRPr="002B7CDB">
        <w:rPr>
          <w:rFonts w:asciiTheme="majorHAnsi" w:hAnsiTheme="majorHAnsi" w:cstheme="minorHAnsi"/>
          <w:b/>
          <w:sz w:val="24"/>
          <w:szCs w:val="24"/>
        </w:rPr>
        <w:br/>
        <w:t xml:space="preserve">читалищен секретар                                                                                                                           </w:t>
      </w:r>
    </w:p>
    <w:sectPr w:rsidR="00FD1CF9" w:rsidRPr="002B7CDB" w:rsidSect="00FA30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74B" w:rsidRDefault="0012374B" w:rsidP="00B85036">
      <w:pPr>
        <w:spacing w:after="0" w:line="240" w:lineRule="auto"/>
      </w:pPr>
      <w:r>
        <w:separator/>
      </w:r>
    </w:p>
  </w:endnote>
  <w:endnote w:type="continuationSeparator" w:id="1">
    <w:p w:rsidR="0012374B" w:rsidRDefault="0012374B" w:rsidP="00B8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36" w:rsidRDefault="00B85036">
    <w:pPr>
      <w:pStyle w:val="a9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74B" w:rsidRDefault="0012374B" w:rsidP="00B85036">
      <w:pPr>
        <w:spacing w:after="0" w:line="240" w:lineRule="auto"/>
      </w:pPr>
      <w:r>
        <w:separator/>
      </w:r>
    </w:p>
  </w:footnote>
  <w:footnote w:type="continuationSeparator" w:id="1">
    <w:p w:rsidR="0012374B" w:rsidRDefault="0012374B" w:rsidP="00B8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1B0A"/>
    <w:multiLevelType w:val="hybridMultilevel"/>
    <w:tmpl w:val="89BE9DB6"/>
    <w:lvl w:ilvl="0" w:tplc="E2683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4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C8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A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C8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4F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03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E5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A0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9048B7"/>
    <w:multiLevelType w:val="hybridMultilevel"/>
    <w:tmpl w:val="91FE3F68"/>
    <w:lvl w:ilvl="0" w:tplc="FCAAA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A1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44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8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ED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F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00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C5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0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687186"/>
    <w:multiLevelType w:val="hybridMultilevel"/>
    <w:tmpl w:val="F1D8AB5A"/>
    <w:lvl w:ilvl="0" w:tplc="50843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8F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EE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82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8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9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C5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E9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A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D76738D"/>
    <w:multiLevelType w:val="hybridMultilevel"/>
    <w:tmpl w:val="55C61A4E"/>
    <w:lvl w:ilvl="0" w:tplc="9836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EC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01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87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0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01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4B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8E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0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C5E"/>
    <w:rsid w:val="000028A2"/>
    <w:rsid w:val="00014AE4"/>
    <w:rsid w:val="00055DA1"/>
    <w:rsid w:val="0012374B"/>
    <w:rsid w:val="00144005"/>
    <w:rsid w:val="001816BA"/>
    <w:rsid w:val="001A7F06"/>
    <w:rsid w:val="001D4FCC"/>
    <w:rsid w:val="001E0868"/>
    <w:rsid w:val="0021081F"/>
    <w:rsid w:val="00266E65"/>
    <w:rsid w:val="0028494E"/>
    <w:rsid w:val="00292A37"/>
    <w:rsid w:val="002B7CDB"/>
    <w:rsid w:val="002D6397"/>
    <w:rsid w:val="002F1809"/>
    <w:rsid w:val="003F2556"/>
    <w:rsid w:val="003F2B5A"/>
    <w:rsid w:val="00433C44"/>
    <w:rsid w:val="004714C4"/>
    <w:rsid w:val="004D4050"/>
    <w:rsid w:val="00510FDA"/>
    <w:rsid w:val="005621CC"/>
    <w:rsid w:val="005A5292"/>
    <w:rsid w:val="005D501F"/>
    <w:rsid w:val="00636411"/>
    <w:rsid w:val="00662597"/>
    <w:rsid w:val="006643DF"/>
    <w:rsid w:val="00682C85"/>
    <w:rsid w:val="006A0C48"/>
    <w:rsid w:val="006D0848"/>
    <w:rsid w:val="006D0A7C"/>
    <w:rsid w:val="0071168F"/>
    <w:rsid w:val="00731B0C"/>
    <w:rsid w:val="00775345"/>
    <w:rsid w:val="007A02B4"/>
    <w:rsid w:val="007C5F5D"/>
    <w:rsid w:val="0080065A"/>
    <w:rsid w:val="008155B0"/>
    <w:rsid w:val="00885166"/>
    <w:rsid w:val="00895665"/>
    <w:rsid w:val="008B0A33"/>
    <w:rsid w:val="008C4D7E"/>
    <w:rsid w:val="008D7EFC"/>
    <w:rsid w:val="008E4C06"/>
    <w:rsid w:val="008F4601"/>
    <w:rsid w:val="009015CB"/>
    <w:rsid w:val="00906238"/>
    <w:rsid w:val="009729BA"/>
    <w:rsid w:val="009D3E8F"/>
    <w:rsid w:val="009F5C5E"/>
    <w:rsid w:val="00A35629"/>
    <w:rsid w:val="00AE09B7"/>
    <w:rsid w:val="00B217D8"/>
    <w:rsid w:val="00B676A5"/>
    <w:rsid w:val="00B8093E"/>
    <w:rsid w:val="00B85036"/>
    <w:rsid w:val="00BA15A9"/>
    <w:rsid w:val="00BA69C4"/>
    <w:rsid w:val="00BA771E"/>
    <w:rsid w:val="00BE1B2A"/>
    <w:rsid w:val="00C04F5A"/>
    <w:rsid w:val="00C077FC"/>
    <w:rsid w:val="00C35A8B"/>
    <w:rsid w:val="00C5683E"/>
    <w:rsid w:val="00C9511B"/>
    <w:rsid w:val="00D004F8"/>
    <w:rsid w:val="00D04F70"/>
    <w:rsid w:val="00D241E8"/>
    <w:rsid w:val="00D34306"/>
    <w:rsid w:val="00D731A5"/>
    <w:rsid w:val="00D9581B"/>
    <w:rsid w:val="00DC4A86"/>
    <w:rsid w:val="00DF080F"/>
    <w:rsid w:val="00E03AD8"/>
    <w:rsid w:val="00E90E0B"/>
    <w:rsid w:val="00EA4716"/>
    <w:rsid w:val="00EE39DD"/>
    <w:rsid w:val="00F43049"/>
    <w:rsid w:val="00FA3015"/>
    <w:rsid w:val="00FB5988"/>
    <w:rsid w:val="00FB7252"/>
    <w:rsid w:val="00FD1CF9"/>
    <w:rsid w:val="00FD79A2"/>
    <w:rsid w:val="00F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a0"/>
    <w:rsid w:val="00FD1CF9"/>
  </w:style>
  <w:style w:type="paragraph" w:customStyle="1" w:styleId="photoswipe-wrapper">
    <w:name w:val="photoswipe-wrapper"/>
    <w:basedOn w:val="a"/>
    <w:rsid w:val="00D2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241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8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B85036"/>
  </w:style>
  <w:style w:type="paragraph" w:styleId="a9">
    <w:name w:val="footer"/>
    <w:basedOn w:val="a"/>
    <w:link w:val="aa"/>
    <w:uiPriority w:val="99"/>
    <w:semiHidden/>
    <w:unhideWhenUsed/>
    <w:rsid w:val="00B8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B85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Kitanova</dc:creator>
  <cp:keywords/>
  <dc:description/>
  <cp:lastModifiedBy>Kitanova</cp:lastModifiedBy>
  <cp:revision>30</cp:revision>
  <cp:lastPrinted>2019-03-28T12:30:00Z</cp:lastPrinted>
  <dcterms:created xsi:type="dcterms:W3CDTF">2019-01-24T14:28:00Z</dcterms:created>
  <dcterms:modified xsi:type="dcterms:W3CDTF">2019-03-28T12:32:00Z</dcterms:modified>
</cp:coreProperties>
</file>